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CA" w:rsidRDefault="00B04ECA" w:rsidP="00B04EC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(2 класс 1 группа)</w:t>
      </w:r>
    </w:p>
    <w:p w:rsidR="00B04ECA" w:rsidRDefault="00B04ECA" w:rsidP="00B04EC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B04ECA" w:rsidRPr="00B04ECA" w:rsidRDefault="00B04ECA" w:rsidP="00B04EC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 xml:space="preserve">Отрицание с глаголом </w:t>
      </w:r>
      <w:r>
        <w:rPr>
          <w:rFonts w:ascii="Times New Roman" w:hAnsi="Times New Roman" w:cs="Times New Roman"/>
          <w:sz w:val="30"/>
          <w:szCs w:val="30"/>
          <w:lang w:val="en-US"/>
        </w:rPr>
        <w:t>to</w:t>
      </w:r>
      <w:r w:rsidRPr="00B04E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be</w:t>
      </w:r>
      <w:r w:rsidRPr="00B04E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частицей </w:t>
      </w:r>
      <w:r>
        <w:rPr>
          <w:rFonts w:ascii="Times New Roman" w:hAnsi="Times New Roman" w:cs="Times New Roman"/>
          <w:sz w:val="30"/>
          <w:szCs w:val="30"/>
          <w:lang w:val="en-US"/>
        </w:rPr>
        <w:t>not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B04ECA" w:rsidRDefault="00B04ECA" w:rsidP="00B04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B04ECA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>-40</w:t>
      </w:r>
      <w:r w:rsidRPr="00B04EC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4ECA" w:rsidRDefault="00B04ECA" w:rsidP="00B04E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ECA">
        <w:rPr>
          <w:rFonts w:ascii="Times New Roman" w:hAnsi="Times New Roman" w:cs="Times New Roman"/>
          <w:sz w:val="28"/>
          <w:szCs w:val="28"/>
        </w:rPr>
        <w:t>№ 5 стр. 36 (соедините английские местоимения с русским значением письменно);</w:t>
      </w:r>
    </w:p>
    <w:p w:rsidR="002739A4" w:rsidRDefault="002739A4" w:rsidP="002739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следующее правило: </w:t>
      </w:r>
    </w:p>
    <w:p w:rsidR="002739A4" w:rsidRDefault="002739A4" w:rsidP="002739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39A4" w:rsidRDefault="002739A4" w:rsidP="002739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39A4">
        <w:rPr>
          <w:rFonts w:ascii="Times New Roman" w:hAnsi="Times New Roman" w:cs="Times New Roman"/>
          <w:sz w:val="28"/>
          <w:szCs w:val="28"/>
        </w:rPr>
        <w:t xml:space="preserve">лагол </w:t>
      </w:r>
      <w:proofErr w:type="spellStart"/>
      <w:r w:rsidRPr="002739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9A4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 несет определенный смысл. Его мы используем в 3 случаях, когда мы хотим сказать: </w:t>
      </w:r>
    </w:p>
    <w:p w:rsidR="002739A4" w:rsidRDefault="002739A4" w:rsidP="002739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9A4">
        <w:rPr>
          <w:rFonts w:ascii="Times New Roman" w:hAnsi="Times New Roman" w:cs="Times New Roman"/>
          <w:sz w:val="28"/>
          <w:szCs w:val="28"/>
        </w:rPr>
        <w:t xml:space="preserve">Кто/что кем/чем является (Она медсестра); </w:t>
      </w:r>
    </w:p>
    <w:p w:rsidR="002739A4" w:rsidRDefault="002739A4" w:rsidP="002739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9A4">
        <w:rPr>
          <w:rFonts w:ascii="Times New Roman" w:hAnsi="Times New Roman" w:cs="Times New Roman"/>
          <w:sz w:val="28"/>
          <w:szCs w:val="28"/>
        </w:rPr>
        <w:t xml:space="preserve">Кто/что каким является (Мой кот серый); </w:t>
      </w:r>
    </w:p>
    <w:p w:rsidR="002739A4" w:rsidRDefault="002739A4" w:rsidP="002739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9A4">
        <w:rPr>
          <w:rFonts w:ascii="Times New Roman" w:hAnsi="Times New Roman" w:cs="Times New Roman"/>
          <w:sz w:val="28"/>
          <w:szCs w:val="28"/>
        </w:rPr>
        <w:t xml:space="preserve">Кто/что где находится (Папа на работе). </w:t>
      </w:r>
    </w:p>
    <w:p w:rsidR="002739A4" w:rsidRDefault="002739A4" w:rsidP="002739A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739A4">
        <w:rPr>
          <w:rFonts w:ascii="Times New Roman" w:hAnsi="Times New Roman" w:cs="Times New Roman"/>
          <w:sz w:val="28"/>
          <w:szCs w:val="28"/>
        </w:rPr>
        <w:t xml:space="preserve">То есть если мы хотим описать местоположение чего-либо, состояние чего-либо или то, чем является этот предмет/человек, то мы используем глагол </w:t>
      </w:r>
      <w:proofErr w:type="spellStart"/>
      <w:r w:rsidRPr="002739A4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273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39A4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39A4" w:rsidRDefault="002739A4" w:rsidP="002739A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739A4">
        <w:rPr>
          <w:rFonts w:ascii="Times New Roman" w:hAnsi="Times New Roman" w:cs="Times New Roman"/>
          <w:sz w:val="28"/>
          <w:szCs w:val="28"/>
        </w:rPr>
        <w:t xml:space="preserve">Перевести на русский язык этот глагол мы можем так: </w:t>
      </w:r>
      <w:r w:rsidRPr="002739A4">
        <w:rPr>
          <w:rFonts w:ascii="Times New Roman" w:hAnsi="Times New Roman" w:cs="Times New Roman"/>
          <w:b/>
          <w:sz w:val="28"/>
          <w:szCs w:val="28"/>
        </w:rPr>
        <w:t>являться, быть</w:t>
      </w:r>
      <w:r w:rsidRPr="002739A4">
        <w:rPr>
          <w:rFonts w:ascii="Times New Roman" w:hAnsi="Times New Roman" w:cs="Times New Roman"/>
          <w:sz w:val="28"/>
          <w:szCs w:val="28"/>
        </w:rPr>
        <w:t xml:space="preserve"> и </w:t>
      </w:r>
      <w:r w:rsidRPr="002739A4">
        <w:rPr>
          <w:rFonts w:ascii="Times New Roman" w:hAnsi="Times New Roman" w:cs="Times New Roman"/>
          <w:b/>
          <w:sz w:val="28"/>
          <w:szCs w:val="28"/>
        </w:rPr>
        <w:t>находиться</w:t>
      </w:r>
    </w:p>
    <w:p w:rsidR="002739A4" w:rsidRDefault="002739A4" w:rsidP="002739A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739A4">
        <w:rPr>
          <w:rFonts w:ascii="Times New Roman" w:hAnsi="Times New Roman" w:cs="Times New Roman"/>
          <w:sz w:val="28"/>
          <w:szCs w:val="28"/>
        </w:rPr>
        <w:t xml:space="preserve">Отрицание с глаголом </w:t>
      </w:r>
      <w:proofErr w:type="spellStart"/>
      <w:r w:rsidRPr="002739A4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273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39A4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 образуется очень просто, после него мы ставим отрицательную частицу </w:t>
      </w:r>
      <w:proofErr w:type="spellStart"/>
      <w:r w:rsidRPr="002739A4"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A4" w:rsidRDefault="002739A4" w:rsidP="002739A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739A4">
        <w:rPr>
          <w:rFonts w:ascii="Times New Roman" w:hAnsi="Times New Roman" w:cs="Times New Roman"/>
          <w:sz w:val="28"/>
          <w:szCs w:val="28"/>
        </w:rPr>
        <w:t xml:space="preserve">Например, у нас есть утвердительное предложение. </w:t>
      </w:r>
    </w:p>
    <w:p w:rsidR="002739A4" w:rsidRDefault="002739A4" w:rsidP="002739A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9A4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9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739A4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. Он доктор. </w:t>
      </w:r>
    </w:p>
    <w:p w:rsidR="002739A4" w:rsidRDefault="002739A4" w:rsidP="002739A4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39A4">
        <w:rPr>
          <w:rFonts w:ascii="Times New Roman" w:hAnsi="Times New Roman" w:cs="Times New Roman"/>
          <w:sz w:val="28"/>
          <w:szCs w:val="28"/>
        </w:rPr>
        <w:t xml:space="preserve">Чтобы сделать отрицание, мы ставим </w:t>
      </w:r>
      <w:proofErr w:type="spellStart"/>
      <w:r w:rsidRPr="002739A4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2739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>.</w:t>
      </w:r>
    </w:p>
    <w:p w:rsidR="002739A4" w:rsidRDefault="002739A4" w:rsidP="002739A4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39A4"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r w:rsidRPr="002739A4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2739A4">
        <w:rPr>
          <w:rFonts w:ascii="Times New Roman" w:hAnsi="Times New Roman" w:cs="Times New Roman"/>
          <w:sz w:val="28"/>
          <w:szCs w:val="28"/>
          <w:lang w:val="en-US"/>
        </w:rPr>
        <w:t xml:space="preserve"> a doctor. </w:t>
      </w:r>
      <w:r w:rsidRPr="002739A4">
        <w:rPr>
          <w:rFonts w:ascii="Times New Roman" w:hAnsi="Times New Roman" w:cs="Times New Roman"/>
          <w:sz w:val="28"/>
          <w:szCs w:val="28"/>
        </w:rPr>
        <w:t xml:space="preserve">Он не доктор. </w:t>
      </w:r>
    </w:p>
    <w:p w:rsidR="002739A4" w:rsidRDefault="002739A4" w:rsidP="002739A4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739A4" w:rsidRDefault="002739A4" w:rsidP="002739A4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39A4">
        <w:rPr>
          <w:rFonts w:ascii="Times New Roman" w:hAnsi="Times New Roman" w:cs="Times New Roman"/>
          <w:sz w:val="28"/>
          <w:szCs w:val="28"/>
        </w:rPr>
        <w:t xml:space="preserve">Вот еще несколько примеров отрицательных предложений с глаголом </w:t>
      </w:r>
      <w:proofErr w:type="spellStart"/>
      <w:r w:rsidRPr="002739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9A4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39A4" w:rsidRDefault="002739A4" w:rsidP="002739A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9A4">
        <w:rPr>
          <w:rFonts w:ascii="Times New Roman" w:hAnsi="Times New Roman" w:cs="Times New Roman"/>
          <w:sz w:val="28"/>
          <w:szCs w:val="28"/>
          <w:lang w:val="en-US"/>
        </w:rPr>
        <w:t xml:space="preserve">They are </w:t>
      </w:r>
      <w:r w:rsidRPr="002739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 </w:t>
      </w:r>
      <w:r w:rsidRPr="002739A4">
        <w:rPr>
          <w:rFonts w:ascii="Times New Roman" w:hAnsi="Times New Roman" w:cs="Times New Roman"/>
          <w:sz w:val="28"/>
          <w:szCs w:val="28"/>
          <w:lang w:val="en-US"/>
        </w:rPr>
        <w:t xml:space="preserve">at home. </w:t>
      </w:r>
      <w:r w:rsidRPr="002739A4">
        <w:rPr>
          <w:rFonts w:ascii="Times New Roman" w:hAnsi="Times New Roman" w:cs="Times New Roman"/>
          <w:sz w:val="28"/>
          <w:szCs w:val="28"/>
        </w:rPr>
        <w:t xml:space="preserve">Они не дома. </w:t>
      </w:r>
    </w:p>
    <w:p w:rsidR="002739A4" w:rsidRDefault="002739A4" w:rsidP="002739A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9A4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9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9A4"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9A4">
        <w:rPr>
          <w:rFonts w:ascii="Times New Roman" w:hAnsi="Times New Roman" w:cs="Times New Roman"/>
          <w:sz w:val="28"/>
          <w:szCs w:val="28"/>
        </w:rPr>
        <w:t>tall</w:t>
      </w:r>
      <w:proofErr w:type="spellEnd"/>
      <w:r w:rsidRPr="002739A4">
        <w:rPr>
          <w:rFonts w:ascii="Times New Roman" w:hAnsi="Times New Roman" w:cs="Times New Roman"/>
          <w:sz w:val="28"/>
          <w:szCs w:val="28"/>
        </w:rPr>
        <w:t xml:space="preserve">. Она не высокая. </w:t>
      </w:r>
    </w:p>
    <w:p w:rsidR="002739A4" w:rsidRPr="002739A4" w:rsidRDefault="002739A4" w:rsidP="002739A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9A4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 w:rsidRPr="002739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 </w:t>
      </w:r>
      <w:r w:rsidRPr="002739A4">
        <w:rPr>
          <w:rFonts w:ascii="Times New Roman" w:hAnsi="Times New Roman" w:cs="Times New Roman"/>
          <w:sz w:val="28"/>
          <w:szCs w:val="28"/>
          <w:lang w:val="en-US"/>
        </w:rPr>
        <w:t xml:space="preserve">a teacher. </w:t>
      </w:r>
      <w:r w:rsidRPr="002739A4">
        <w:rPr>
          <w:rFonts w:ascii="Times New Roman" w:hAnsi="Times New Roman" w:cs="Times New Roman"/>
          <w:sz w:val="28"/>
          <w:szCs w:val="28"/>
        </w:rPr>
        <w:t>Я</w:t>
      </w:r>
      <w:r w:rsidRPr="002739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39A4">
        <w:rPr>
          <w:rFonts w:ascii="Times New Roman" w:hAnsi="Times New Roman" w:cs="Times New Roman"/>
          <w:sz w:val="28"/>
          <w:szCs w:val="28"/>
        </w:rPr>
        <w:t>не</w:t>
      </w:r>
      <w:r w:rsidRPr="002739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39A4">
        <w:rPr>
          <w:rFonts w:ascii="Times New Roman" w:hAnsi="Times New Roman" w:cs="Times New Roman"/>
          <w:sz w:val="28"/>
          <w:szCs w:val="28"/>
        </w:rPr>
        <w:t>учитель</w:t>
      </w:r>
      <w:r w:rsidRPr="002739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4ECA" w:rsidRPr="002739A4" w:rsidRDefault="00B04ECA" w:rsidP="002739A4">
      <w:pPr>
        <w:jc w:val="both"/>
        <w:rPr>
          <w:rFonts w:ascii="Times New Roman" w:hAnsi="Times New Roman" w:cs="Times New Roman"/>
          <w:sz w:val="28"/>
          <w:szCs w:val="28"/>
        </w:rPr>
      </w:pPr>
      <w:r w:rsidRPr="002739A4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Pr="002739A4">
        <w:rPr>
          <w:rFonts w:ascii="Times New Roman" w:hAnsi="Times New Roman" w:cs="Times New Roman"/>
          <w:sz w:val="28"/>
          <w:szCs w:val="28"/>
        </w:rPr>
        <w:t xml:space="preserve"> Учебник стр.</w:t>
      </w:r>
      <w:r w:rsidR="002739A4">
        <w:rPr>
          <w:rFonts w:ascii="Times New Roman" w:hAnsi="Times New Roman" w:cs="Times New Roman"/>
          <w:sz w:val="28"/>
          <w:szCs w:val="28"/>
        </w:rPr>
        <w:t xml:space="preserve">39 №5 (А, Б – письменно. Правило выше вам поможет). </w:t>
      </w:r>
      <w:r w:rsidRPr="00273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CA" w:rsidRDefault="00B04ECA" w:rsidP="00B04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04ECA" w:rsidRDefault="00B04ECA" w:rsidP="00B04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04ECA" w:rsidRDefault="002739A4" w:rsidP="00B04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24</w:t>
      </w:r>
      <w:r w:rsidR="00B04ECA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B04ECA" w:rsidRDefault="00B04ECA" w:rsidP="00B04E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739A4" w:rsidRDefault="002739A4" w:rsidP="00273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будет одна за две работы 20.04 и 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числа, поскольку одна работа разделена на две, тем самым уменьшен объем заданий.</w:t>
      </w:r>
    </w:p>
    <w:p w:rsidR="00B04ECA" w:rsidRDefault="00B04ECA" w:rsidP="00B04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B04ECA" w:rsidRDefault="00B04ECA" w:rsidP="00B04E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B04ECA" w:rsidRDefault="00B04ECA" w:rsidP="00B04E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B04ECA" w:rsidRDefault="00B04ECA" w:rsidP="00B04E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B04ECA" w:rsidRDefault="00B04ECA" w:rsidP="00B04E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B04ECA" w:rsidRDefault="00B04ECA" w:rsidP="00B04ECA"/>
    <w:p w:rsidR="009E43F2" w:rsidRPr="00B04ECA" w:rsidRDefault="009E43F2">
      <w:pPr>
        <w:rPr>
          <w:rFonts w:ascii="Times New Roman" w:hAnsi="Times New Roman" w:cs="Times New Roman"/>
          <w:sz w:val="28"/>
          <w:szCs w:val="28"/>
        </w:rPr>
      </w:pPr>
    </w:p>
    <w:sectPr w:rsidR="009E43F2" w:rsidRPr="00B0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D948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1C8A"/>
    <w:multiLevelType w:val="hybridMultilevel"/>
    <w:tmpl w:val="21866B14"/>
    <w:lvl w:ilvl="0" w:tplc="43964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C3CB4"/>
    <w:multiLevelType w:val="hybridMultilevel"/>
    <w:tmpl w:val="7C58C9CA"/>
    <w:lvl w:ilvl="0" w:tplc="43964C8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CA"/>
    <w:rsid w:val="002739A4"/>
    <w:rsid w:val="009E43F2"/>
    <w:rsid w:val="00B0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9BB0-2CAF-4F2B-AAB0-1FC7A33E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E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2020-04-20T15:41:00Z</dcterms:created>
  <dcterms:modified xsi:type="dcterms:W3CDTF">2020-04-20T16:07:00Z</dcterms:modified>
</cp:coreProperties>
</file>