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класс окружающий мир 14 апреля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тема:"Как одевались,во что обувались"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работа с учебником с 71-81 читать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устно ответить на вопросы: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КАКОЕ ЗНАЧЕНИЕ ИМЕЛА ОДЕЖДА НА РУСИ?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 ЧТО ОДЕВАЛИ НОВОРОЖДЕННЫХ ДЕТЕЙ?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НОСИЛИ ПОДРОСТКИ?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ТАКОЕ РУБАХА?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ЧЕМ ОТЛИЧАЮТСЯ РУБАХИ НА РИС. С 72 УЧЕБНИК?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ПОДЧЕРКИВАЛА МУЖСКАЯ ОДЕЖДА,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КАКАЯ ОДЕЖДА БЫЛА У СЛАВЯН ЗИМОЙ?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ПОДЧЕРКИВАЛА ЖЕНСКАЯ ОДЕЖДА?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КАКАЯ ГЛАВНАЯ ЧАСТЬ ЖЕНСКОЙ ОДЕЖДЫ?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У.С 75 ИЛЛЮСТРАЦИИ РАССМОТРЕТЬ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ПИСЬМЕННО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ОПИСАТЬ ОДИН ИЗ УБОРОВ.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ПОПЫТАТЬСЯ НАРИСОВАТЬ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ТЕТРАДИ РУБАШКУ,СОЗДАВ СВОЙ УЗОР ДЛЯ ЕЕ УКРАШЕНИЯ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