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Default="00B2054E" w:rsidP="009F131A"/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6940C2" w:rsidRPr="006940C2">
        <w:rPr>
          <w:rFonts w:ascii="Times New Roman" w:hAnsi="Times New Roman" w:cs="Times New Roman"/>
          <w:snapToGrid w:val="0"/>
          <w:sz w:val="24"/>
          <w:szCs w:val="24"/>
        </w:rPr>
        <w:t>Завоевание Римом Италии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6940C2">
        <w:rPr>
          <w:rFonts w:ascii="Times New Roman" w:hAnsi="Times New Roman" w:cs="Times New Roman"/>
          <w:sz w:val="24"/>
          <w:szCs w:val="24"/>
        </w:rPr>
        <w:t>45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54E" w:rsidRDefault="006940C2" w:rsidP="006940C2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https://interneturok.ru/lesson/istoriya/5-klass/drevniy-rim/zavoevanie-rimom-italii</w:t>
        </w:r>
      </w:hyperlink>
    </w:p>
    <w:p w:rsidR="006940C2" w:rsidRDefault="006940C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6940C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6940C2" w:rsidRPr="006940C2" w:rsidRDefault="006940C2" w:rsidP="006940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40C2">
        <w:rPr>
          <w:rFonts w:ascii="Times New Roman" w:hAnsi="Times New Roman" w:cs="Times New Roman"/>
          <w:sz w:val="24"/>
          <w:szCs w:val="24"/>
        </w:rPr>
        <w:t>Когда Рим стал республикой?</w:t>
      </w:r>
    </w:p>
    <w:p w:rsidR="006940C2" w:rsidRPr="006940C2" w:rsidRDefault="006940C2" w:rsidP="006940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40C2">
        <w:rPr>
          <w:rFonts w:ascii="Times New Roman" w:hAnsi="Times New Roman" w:cs="Times New Roman"/>
          <w:sz w:val="24"/>
          <w:szCs w:val="24"/>
        </w:rPr>
        <w:t>Какие изменения произошли в управлении Римом?</w:t>
      </w:r>
    </w:p>
    <w:p w:rsidR="006940C2" w:rsidRPr="006940C2" w:rsidRDefault="006940C2" w:rsidP="006940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40C2">
        <w:rPr>
          <w:rFonts w:ascii="Times New Roman" w:hAnsi="Times New Roman" w:cs="Times New Roman"/>
          <w:sz w:val="24"/>
          <w:szCs w:val="24"/>
        </w:rPr>
        <w:t>Какие афоризмы Вы узнали из темы «Завоевание Римом Италии»?</w:t>
      </w:r>
    </w:p>
    <w:p w:rsidR="006940C2" w:rsidRDefault="006940C2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940C2" w:rsidRPr="006940C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zavoevanie-rimom-ital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2020-04-06T15:43:00Z</dcterms:created>
  <dcterms:modified xsi:type="dcterms:W3CDTF">2020-04-08T08:17:00Z</dcterms:modified>
</cp:coreProperties>
</file>