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5344AF">
      <w:pPr>
        <w:rPr>
          <w:rFonts w:ascii="Times New Roman" w:hAnsi="Times New Roman" w:cs="Times New Roman"/>
          <w:sz w:val="28"/>
          <w:szCs w:val="28"/>
        </w:rPr>
      </w:pPr>
      <w:r w:rsidRPr="005344AF">
        <w:rPr>
          <w:rFonts w:ascii="Times New Roman" w:hAnsi="Times New Roman" w:cs="Times New Roman"/>
          <w:b/>
          <w:sz w:val="28"/>
          <w:szCs w:val="28"/>
        </w:rPr>
        <w:t>Алгебра 8 класс с 6.04 по 10. 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2F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r w:rsidR="0047189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C1DC7">
        <w:rPr>
          <w:rFonts w:ascii="Times New Roman" w:hAnsi="Times New Roman" w:cs="Times New Roman"/>
          <w:sz w:val="28"/>
          <w:szCs w:val="28"/>
          <w:lang w:val="en-US"/>
        </w:rPr>
        <w:t>eroni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89C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amm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  <w:r w:rsidRPr="005344AF">
        <w:rPr>
          <w:rFonts w:ascii="Times New Roman" w:hAnsi="Times New Roman" w:cs="Times New Roman"/>
          <w:b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 xml:space="preserve"> Тема урока: «Решение полных квадратных уравнений».</w:t>
      </w: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Параграф 20 –повторить,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: -школьный помощник –алгебра 8 – квадратные уравнения.</w:t>
      </w: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Сб. № 125 стр.51.</w:t>
      </w:r>
    </w:p>
    <w:sectPr w:rsid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7189C"/>
    <w:rsid w:val="005344AF"/>
    <w:rsid w:val="00537D30"/>
    <w:rsid w:val="007742F8"/>
    <w:rsid w:val="007C187B"/>
    <w:rsid w:val="00BC1DC7"/>
    <w:rsid w:val="00D1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Diez</cp:lastModifiedBy>
  <cp:revision>6</cp:revision>
  <dcterms:created xsi:type="dcterms:W3CDTF">2020-04-04T10:26:00Z</dcterms:created>
  <dcterms:modified xsi:type="dcterms:W3CDTF">2020-04-06T06:24:00Z</dcterms:modified>
</cp:coreProperties>
</file>