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A2" w:rsidRDefault="00BA76A2" w:rsidP="00A6597E">
      <w:pPr>
        <w:pStyle w:val="a8"/>
      </w:pPr>
      <w:r>
        <w:t>Лабораторная работа по теме «Дворцовые перевороты» 10 класс.</w:t>
      </w:r>
    </w:p>
    <w:p w:rsidR="00A6597E" w:rsidRDefault="00A6597E" w:rsidP="00A6597E">
      <w:pPr>
        <w:pStyle w:val="a8"/>
      </w:pPr>
      <w:r>
        <w:t>Приложение 1</w:t>
      </w:r>
    </w:p>
    <w:p w:rsidR="00A6597E" w:rsidRDefault="00A6597E" w:rsidP="00A6597E">
      <w:pPr>
        <w:pStyle w:val="a8"/>
      </w:pPr>
    </w:p>
    <w:p w:rsidR="00A6597E" w:rsidRDefault="00A6597E" w:rsidP="00A6597E">
      <w:pPr>
        <w:pStyle w:val="a8"/>
      </w:pPr>
      <w:r>
        <w:t xml:space="preserve">И. И. Волкова и </w:t>
      </w:r>
      <w:proofErr w:type="spellStart"/>
      <w:r>
        <w:t>И</w:t>
      </w:r>
      <w:proofErr w:type="spellEnd"/>
      <w:r>
        <w:t xml:space="preserve">. В. </w:t>
      </w:r>
      <w:proofErr w:type="spellStart"/>
      <w:r>
        <w:t>Курукин</w:t>
      </w:r>
      <w:proofErr w:type="spellEnd"/>
      <w:r>
        <w:t xml:space="preserve"> отмечают, что «при максимальном </w:t>
      </w:r>
      <w:r>
        <w:rPr>
          <w:b/>
          <w:bCs/>
        </w:rPr>
        <w:t>огосударствлении общественной жизни</w:t>
      </w:r>
      <w:r>
        <w:t>, о</w:t>
      </w:r>
      <w:r>
        <w:rPr>
          <w:b/>
          <w:bCs/>
        </w:rPr>
        <w:t>тсутствии</w:t>
      </w:r>
      <w:r>
        <w:t xml:space="preserve"> даже в зародыше </w:t>
      </w:r>
      <w:r>
        <w:rPr>
          <w:b/>
          <w:bCs/>
        </w:rPr>
        <w:t>легальной политической деятельности</w:t>
      </w:r>
      <w:r>
        <w:t xml:space="preserve"> дворцовые перевороты становятся естественным способом разрешения </w:t>
      </w:r>
      <w:r>
        <w:rPr>
          <w:b/>
          <w:bCs/>
        </w:rPr>
        <w:t>противоречий между</w:t>
      </w:r>
      <w:r>
        <w:t xml:space="preserve"> основными составляющими системы абсолютизма: </w:t>
      </w:r>
      <w:r>
        <w:rPr>
          <w:b/>
          <w:bCs/>
        </w:rPr>
        <w:t>самодержавной властью, правящей верхушкой и господствующим сословием</w:t>
      </w:r>
      <w:r>
        <w:t xml:space="preserve">. К концу петровского царствования напряженность в этом треугольнике достигла критической величины. Это в первую очередь выразилось в крайне невыгодном для дворянства соотношении режима льгот с силой давления «сверху». </w:t>
      </w:r>
      <w:r>
        <w:rPr>
          <w:b/>
          <w:bCs/>
        </w:rPr>
        <w:t>Принудительная и бессрочная служба</w:t>
      </w:r>
      <w:r>
        <w:t xml:space="preserve">, отрывавшая дворян от имений и не окупавшаяся введенными в 1715 г. </w:t>
      </w:r>
      <w:r>
        <w:rPr>
          <w:b/>
          <w:bCs/>
        </w:rPr>
        <w:t>небольшими денежными окладами</w:t>
      </w:r>
      <w:r>
        <w:t xml:space="preserve">, </w:t>
      </w:r>
      <w:r>
        <w:rPr>
          <w:b/>
          <w:bCs/>
        </w:rPr>
        <w:t xml:space="preserve">усиленный налоговый гнёт </w:t>
      </w:r>
      <w:proofErr w:type="gramStart"/>
      <w:r>
        <w:rPr>
          <w:b/>
          <w:bCs/>
        </w:rPr>
        <w:t>гнет</w:t>
      </w:r>
      <w:proofErr w:type="gramEnd"/>
      <w:r>
        <w:rPr>
          <w:b/>
          <w:bCs/>
        </w:rPr>
        <w:t>,</w:t>
      </w:r>
      <w:r>
        <w:t xml:space="preserve"> оставляющий на долю помещиков всего 25% произведенного в крестьянском хозяйстве прибавочного продукта, ставили под угрозу основы существования благородного сословия». </w:t>
      </w:r>
    </w:p>
    <w:p w:rsidR="00A6597E" w:rsidRDefault="00A6597E" w:rsidP="00A6597E">
      <w:pPr>
        <w:pStyle w:val="a8"/>
      </w:pPr>
    </w:p>
    <w:p w:rsidR="00A6597E" w:rsidRDefault="00A6597E" w:rsidP="00A6597E">
      <w:pPr>
        <w:pStyle w:val="a8"/>
      </w:pPr>
      <w:r>
        <w:t>Приложение</w:t>
      </w:r>
      <w:proofErr w:type="gramStart"/>
      <w:r>
        <w:t>2</w:t>
      </w:r>
      <w:proofErr w:type="gramEnd"/>
    </w:p>
    <w:p w:rsidR="00A6597E" w:rsidRDefault="00A6597E" w:rsidP="00A6597E">
      <w:pPr>
        <w:pStyle w:val="a8"/>
      </w:pPr>
    </w:p>
    <w:p w:rsidR="00A6597E" w:rsidRDefault="00A6597E" w:rsidP="00A6597E">
      <w:pPr>
        <w:pStyle w:val="a8"/>
      </w:pPr>
      <w:r>
        <w:t xml:space="preserve">Дворцовые перевороты стали следствием начавшегося с середины XVII </w:t>
      </w:r>
      <w:proofErr w:type="gramStart"/>
      <w:r>
        <w:t>в</w:t>
      </w:r>
      <w:proofErr w:type="gramEnd"/>
      <w:r>
        <w:t xml:space="preserve">. </w:t>
      </w:r>
      <w:proofErr w:type="gramStart"/>
      <w:r>
        <w:t>процесса</w:t>
      </w:r>
      <w:proofErr w:type="gramEnd"/>
      <w:r>
        <w:t xml:space="preserve"> сосредоточения всей власти в руках </w:t>
      </w:r>
      <w:r>
        <w:rPr>
          <w:b/>
          <w:bCs/>
        </w:rPr>
        <w:t>монарха</w:t>
      </w:r>
      <w:r>
        <w:t xml:space="preserve"> при ликвидации или </w:t>
      </w:r>
      <w:r>
        <w:rPr>
          <w:b/>
          <w:bCs/>
        </w:rPr>
        <w:t>ослаблении</w:t>
      </w:r>
      <w:r>
        <w:t xml:space="preserve"> таких институтов, как </w:t>
      </w:r>
      <w:r>
        <w:rPr>
          <w:b/>
          <w:bCs/>
        </w:rPr>
        <w:t>Боярская дума, Земский собор, церковь</w:t>
      </w:r>
      <w:r>
        <w:t xml:space="preserve">. Создание Петром I </w:t>
      </w:r>
      <w:r>
        <w:rPr>
          <w:b/>
          <w:bCs/>
        </w:rPr>
        <w:t>новой системы управления и порядка службы</w:t>
      </w:r>
      <w:r>
        <w:t xml:space="preserve">, </w:t>
      </w:r>
      <w:r>
        <w:rPr>
          <w:b/>
          <w:bCs/>
        </w:rPr>
        <w:t>ликвидация патриаршества</w:t>
      </w:r>
      <w:r>
        <w:t xml:space="preserve"> завершили этот процесс. Появились и новые проблемы: перенапряжение сил страны, </w:t>
      </w:r>
      <w:r>
        <w:rPr>
          <w:b/>
          <w:bCs/>
        </w:rPr>
        <w:t>отсутствие «обратной связи» с дворянством</w:t>
      </w:r>
      <w:r>
        <w:t>, ломка сложившихся политических и культурных традиций. Феофан Прокопович, разъясняя «</w:t>
      </w:r>
      <w:r>
        <w:rPr>
          <w:b/>
          <w:bCs/>
        </w:rPr>
        <w:t>Устав о наследии престола» 1722</w:t>
      </w:r>
      <w:r>
        <w:t xml:space="preserve"> г., утверждал, что государь в выборе наследника волен не учитывать и «самое </w:t>
      </w:r>
      <w:proofErr w:type="spellStart"/>
      <w:r>
        <w:t>сыновство</w:t>
      </w:r>
      <w:proofErr w:type="spellEnd"/>
      <w:r>
        <w:t xml:space="preserve">». Но он же предсказал ситуацию, когда </w:t>
      </w:r>
      <w:r>
        <w:rPr>
          <w:b/>
          <w:bCs/>
        </w:rPr>
        <w:t xml:space="preserve">вельможи найдут «немощного и скудоумного, при котором могли бы сами </w:t>
      </w:r>
      <w:proofErr w:type="spellStart"/>
      <w:r>
        <w:rPr>
          <w:b/>
          <w:bCs/>
        </w:rPr>
        <w:t>аки</w:t>
      </w:r>
      <w:proofErr w:type="spellEnd"/>
      <w:r>
        <w:rPr>
          <w:b/>
          <w:bCs/>
        </w:rPr>
        <w:t xml:space="preserve"> </w:t>
      </w:r>
      <w:proofErr w:type="spellStart"/>
      <w:r>
        <w:rPr>
          <w:b/>
          <w:bCs/>
        </w:rPr>
        <w:t>царствовати</w:t>
      </w:r>
      <w:proofErr w:type="spellEnd"/>
      <w:r>
        <w:rPr>
          <w:b/>
          <w:bCs/>
        </w:rPr>
        <w:t xml:space="preserve"> и владеть».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lang w:eastAsia="ru-RU"/>
        </w:rPr>
        <w:t>Приложение3</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lang w:eastAsia="ru-RU"/>
        </w:rPr>
        <w:t xml:space="preserve">Текст 1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lang w:eastAsia="ru-RU"/>
        </w:rPr>
        <w:t>Екатерина 1 .Пётр 2</w:t>
      </w:r>
    </w:p>
    <w:p w:rsidR="00A6597E" w:rsidRPr="00A6597E" w:rsidRDefault="00A6597E" w:rsidP="00A6597E">
      <w:pPr>
        <w:pStyle w:val="a8"/>
        <w:rPr>
          <w:rFonts w:ascii="Times New Roman" w:eastAsia="Times New Roman" w:hAnsi="Times New Roman" w:cs="Times New Roman"/>
          <w:sz w:val="24"/>
          <w:szCs w:val="24"/>
          <w:lang w:eastAsia="ru-RU"/>
        </w:rPr>
      </w:pP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 xml:space="preserve">В конце января 1725 г. тяжелая болезнь оборвала жизнь Петра Великого. Он не успел сообщить свою последнюю волю о наследовании престола. </w:t>
      </w:r>
      <w:proofErr w:type="gramStart"/>
      <w:r w:rsidRPr="00A6597E">
        <w:rPr>
          <w:rFonts w:ascii="Times New Roman" w:eastAsia="Times New Roman" w:hAnsi="Times New Roman" w:cs="Times New Roman"/>
          <w:sz w:val="24"/>
          <w:szCs w:val="24"/>
          <w:lang w:eastAsia="ru-RU"/>
        </w:rPr>
        <w:t>Безродная</w:t>
      </w:r>
      <w:proofErr w:type="gramEnd"/>
      <w:r w:rsidRPr="00A6597E">
        <w:rPr>
          <w:rFonts w:ascii="Times New Roman" w:eastAsia="Times New Roman" w:hAnsi="Times New Roman" w:cs="Times New Roman"/>
          <w:sz w:val="24"/>
          <w:szCs w:val="24"/>
          <w:lang w:eastAsia="ru-RU"/>
        </w:rPr>
        <w:t xml:space="preserve"> знать во главе с Меншиковым сделала ставку на Екатерину. Представители старых родо</w:t>
      </w:r>
      <w:proofErr w:type="gramStart"/>
      <w:r w:rsidRPr="00A6597E">
        <w:rPr>
          <w:rFonts w:ascii="Times New Roman" w:eastAsia="Times New Roman" w:hAnsi="Times New Roman" w:cs="Times New Roman"/>
          <w:sz w:val="24"/>
          <w:szCs w:val="24"/>
          <w:lang w:eastAsia="ru-RU"/>
        </w:rPr>
        <w:t>в-</w:t>
      </w:r>
      <w:proofErr w:type="gramEnd"/>
      <w:r w:rsidRPr="00A6597E">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b/>
          <w:bCs/>
          <w:sz w:val="24"/>
          <w:szCs w:val="24"/>
          <w:lang w:eastAsia="ru-RU"/>
        </w:rPr>
        <w:t>Голицыны</w:t>
      </w:r>
      <w:r w:rsidRPr="00A6597E">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b/>
          <w:bCs/>
          <w:sz w:val="24"/>
          <w:szCs w:val="24"/>
          <w:lang w:eastAsia="ru-RU"/>
        </w:rPr>
        <w:t>Долгорукие</w:t>
      </w:r>
      <w:r w:rsidRPr="00A6597E">
        <w:rPr>
          <w:rFonts w:ascii="Times New Roman" w:eastAsia="Times New Roman" w:hAnsi="Times New Roman" w:cs="Times New Roman"/>
          <w:sz w:val="24"/>
          <w:szCs w:val="24"/>
          <w:lang w:eastAsia="ru-RU"/>
        </w:rPr>
        <w:t xml:space="preserve"> поддерживали кандидатуру Петра Алексеевича.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sz w:val="24"/>
          <w:szCs w:val="24"/>
          <w:lang w:eastAsia="ru-RU"/>
        </w:rPr>
        <w:t>А. Д. Меншиков</w:t>
      </w:r>
      <w:r w:rsidRPr="00A6597E">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sz w:val="24"/>
          <w:szCs w:val="24"/>
          <w:u w:val="single"/>
          <w:lang w:eastAsia="ru-RU"/>
        </w:rPr>
        <w:t>и другие приближенные покойного императора при поддержке гвардии возвели на трон жену Петра Екатерину</w:t>
      </w:r>
      <w:r w:rsidRPr="00A6597E">
        <w:rPr>
          <w:rFonts w:ascii="Times New Roman" w:eastAsia="Times New Roman" w:hAnsi="Times New Roman" w:cs="Times New Roman"/>
          <w:sz w:val="24"/>
          <w:szCs w:val="24"/>
          <w:lang w:eastAsia="ru-RU"/>
        </w:rPr>
        <w:t xml:space="preserve"> (1725- 1727 гг.). </w:t>
      </w:r>
      <w:proofErr w:type="gramStart"/>
      <w:r w:rsidRPr="00A6597E">
        <w:rPr>
          <w:rFonts w:ascii="Times New Roman" w:eastAsia="Times New Roman" w:hAnsi="Times New Roman" w:cs="Times New Roman"/>
          <w:sz w:val="24"/>
          <w:szCs w:val="24"/>
          <w:lang w:eastAsia="ru-RU"/>
        </w:rPr>
        <w:t>Это был первый дворцовый переворот XVIII в. в России.</w:t>
      </w:r>
      <w:proofErr w:type="gramEnd"/>
      <w:r w:rsidRPr="00A6597E">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sz w:val="24"/>
          <w:szCs w:val="24"/>
          <w:u w:val="single"/>
          <w:lang w:eastAsia="ru-RU"/>
        </w:rPr>
        <w:t>В правление Екатерины I, неспособной к государственной деятельности, власть фактически находилась в руках Меншикова</w:t>
      </w:r>
      <w:r w:rsidRPr="00A6597E">
        <w:rPr>
          <w:rFonts w:ascii="Times New Roman" w:eastAsia="Times New Roman" w:hAnsi="Times New Roman" w:cs="Times New Roman"/>
          <w:sz w:val="24"/>
          <w:szCs w:val="24"/>
          <w:lang w:eastAsia="ru-RU"/>
        </w:rPr>
        <w:t xml:space="preserve">. Меншиков стал всесильным </w:t>
      </w:r>
      <w:r w:rsidRPr="00A6597E">
        <w:rPr>
          <w:rFonts w:ascii="Times New Roman" w:eastAsia="Times New Roman" w:hAnsi="Times New Roman" w:cs="Times New Roman"/>
          <w:b/>
          <w:bCs/>
          <w:sz w:val="24"/>
          <w:szCs w:val="24"/>
          <w:lang w:eastAsia="ru-RU"/>
        </w:rPr>
        <w:t>временщиком</w:t>
      </w:r>
      <w:r w:rsidRPr="00A6597E">
        <w:rPr>
          <w:rFonts w:ascii="Times New Roman" w:eastAsia="Times New Roman" w:hAnsi="Times New Roman" w:cs="Times New Roman"/>
          <w:sz w:val="24"/>
          <w:szCs w:val="24"/>
          <w:u w:val="single"/>
          <w:lang w:eastAsia="ru-RU"/>
        </w:rPr>
        <w:t xml:space="preserve">. Всю власть Екатерина I передала </w:t>
      </w:r>
      <w:r w:rsidRPr="00A6597E">
        <w:rPr>
          <w:rFonts w:ascii="Times New Roman" w:eastAsia="Times New Roman" w:hAnsi="Times New Roman" w:cs="Times New Roman"/>
          <w:b/>
          <w:bCs/>
          <w:sz w:val="24"/>
          <w:szCs w:val="24"/>
          <w:u w:val="single"/>
          <w:lang w:eastAsia="ru-RU"/>
        </w:rPr>
        <w:t>Верховному тайному совету – высшему органу власти, который был создан в 1726</w:t>
      </w:r>
      <w:r w:rsidRPr="00A6597E">
        <w:rPr>
          <w:rFonts w:ascii="Times New Roman" w:eastAsia="Times New Roman" w:hAnsi="Times New Roman" w:cs="Times New Roman"/>
          <w:b/>
          <w:bCs/>
          <w:sz w:val="24"/>
          <w:szCs w:val="24"/>
          <w:lang w:eastAsia="ru-RU"/>
        </w:rPr>
        <w:t xml:space="preserve"> г</w:t>
      </w:r>
      <w:r w:rsidRPr="00A6597E">
        <w:rPr>
          <w:rFonts w:ascii="Times New Roman" w:eastAsia="Times New Roman" w:hAnsi="Times New Roman" w:cs="Times New Roman"/>
          <w:sz w:val="24"/>
          <w:szCs w:val="24"/>
          <w:lang w:eastAsia="ru-RU"/>
        </w:rPr>
        <w:t>., ограничивший самодержавную царскую власть. В него входили и выдвиженцы Петра, и представители старой аристократии. Одновременно Екатерина стремится упорядочить систему престолонаследия. Она подписывает "</w:t>
      </w:r>
      <w:proofErr w:type="spellStart"/>
      <w:r w:rsidRPr="00A6597E">
        <w:rPr>
          <w:rFonts w:ascii="Times New Roman" w:eastAsia="Times New Roman" w:hAnsi="Times New Roman" w:cs="Times New Roman"/>
          <w:sz w:val="24"/>
          <w:szCs w:val="24"/>
          <w:u w:val="single"/>
          <w:lang w:eastAsia="ru-RU"/>
        </w:rPr>
        <w:t>Тестамент</w:t>
      </w:r>
      <w:proofErr w:type="spellEnd"/>
      <w:r w:rsidRPr="00A6597E">
        <w:rPr>
          <w:rFonts w:ascii="Times New Roman" w:eastAsia="Times New Roman" w:hAnsi="Times New Roman" w:cs="Times New Roman"/>
          <w:sz w:val="24"/>
          <w:szCs w:val="24"/>
          <w:u w:val="single"/>
          <w:lang w:eastAsia="ru-RU"/>
        </w:rPr>
        <w:t>",</w:t>
      </w:r>
      <w:r w:rsidRPr="00A6597E">
        <w:rPr>
          <w:rFonts w:ascii="Times New Roman" w:eastAsia="Times New Roman" w:hAnsi="Times New Roman" w:cs="Times New Roman"/>
          <w:sz w:val="24"/>
          <w:szCs w:val="24"/>
          <w:lang w:eastAsia="ru-RU"/>
        </w:rPr>
        <w:t xml:space="preserve"> документ, определяющий порядок наследования престола после ее кончины Реальную вооруженную силу в столице представляли гвардейские полки, дворянские по своему составу. От них зависело возведение на престол и низложение монархов. Поэтому претенденты на царский венец всячески старались заручиться поддержкой гвардии, оказывали ей особые милости - </w:t>
      </w:r>
      <w:r w:rsidRPr="00A6597E">
        <w:rPr>
          <w:rFonts w:ascii="Times New Roman" w:eastAsia="Times New Roman" w:hAnsi="Times New Roman" w:cs="Times New Roman"/>
          <w:sz w:val="24"/>
          <w:szCs w:val="24"/>
          <w:u w:val="single"/>
          <w:lang w:eastAsia="ru-RU"/>
        </w:rPr>
        <w:t>давали чины, земли с крестьянами, деньги и прочие</w:t>
      </w:r>
      <w:r w:rsidRPr="00A6597E">
        <w:rPr>
          <w:rFonts w:ascii="Times New Roman" w:eastAsia="Times New Roman" w:hAnsi="Times New Roman" w:cs="Times New Roman"/>
          <w:sz w:val="24"/>
          <w:szCs w:val="24"/>
          <w:lang w:eastAsia="ru-RU"/>
        </w:rPr>
        <w:t xml:space="preserve">. </w:t>
      </w:r>
    </w:p>
    <w:p w:rsid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 xml:space="preserve">Почувствовав приближение смерти, </w:t>
      </w:r>
      <w:r w:rsidRPr="00A6597E">
        <w:rPr>
          <w:rFonts w:ascii="Times New Roman" w:eastAsia="Times New Roman" w:hAnsi="Times New Roman" w:cs="Times New Roman"/>
          <w:sz w:val="24"/>
          <w:szCs w:val="24"/>
          <w:u w:val="single"/>
          <w:lang w:eastAsia="ru-RU"/>
        </w:rPr>
        <w:t>Екатерина I поручила Верховному тайному совету исполнять роль коллективного регента при 12-летнем Петре, сыне царевича Алексея Петровича</w:t>
      </w:r>
      <w:r w:rsidRPr="00A6597E">
        <w:rPr>
          <w:rFonts w:ascii="Times New Roman" w:eastAsia="Times New Roman" w:hAnsi="Times New Roman" w:cs="Times New Roman"/>
          <w:sz w:val="24"/>
          <w:szCs w:val="24"/>
          <w:lang w:eastAsia="ru-RU"/>
        </w:rPr>
        <w:t xml:space="preserve">. В годы царствования императора Петра II усилилось влияние князей </w:t>
      </w:r>
      <w:r w:rsidRPr="00A6597E">
        <w:rPr>
          <w:rFonts w:ascii="Times New Roman" w:eastAsia="Times New Roman" w:hAnsi="Times New Roman" w:cs="Times New Roman"/>
          <w:b/>
          <w:bCs/>
          <w:sz w:val="24"/>
          <w:szCs w:val="24"/>
          <w:lang w:eastAsia="ru-RU"/>
        </w:rPr>
        <w:t>Долгоруковых и Голицыных</w:t>
      </w:r>
      <w:r w:rsidRPr="00A6597E">
        <w:rPr>
          <w:rFonts w:ascii="Times New Roman" w:eastAsia="Times New Roman" w:hAnsi="Times New Roman" w:cs="Times New Roman"/>
          <w:sz w:val="24"/>
          <w:szCs w:val="24"/>
          <w:lang w:eastAsia="ru-RU"/>
        </w:rPr>
        <w:t xml:space="preserve">. При Петре Великом эти аристократы честно служили императору, но не одобряли многих нововведений. Усилия Меншикова сосватать за Петра </w:t>
      </w:r>
      <w:r w:rsidRPr="00A6597E">
        <w:rPr>
          <w:rFonts w:ascii="Times New Roman" w:eastAsia="Times New Roman" w:hAnsi="Times New Roman" w:cs="Times New Roman"/>
          <w:sz w:val="24"/>
          <w:szCs w:val="24"/>
          <w:lang w:eastAsia="ru-RU"/>
        </w:rPr>
        <w:lastRenderedPageBreak/>
        <w:t xml:space="preserve">II свою дочь были пресечены Долгоруковыми. Юнец сделал предложение княжне из этого рода. </w:t>
      </w:r>
      <w:r w:rsidRPr="00A6597E">
        <w:rPr>
          <w:rFonts w:ascii="Times New Roman" w:eastAsia="Times New Roman" w:hAnsi="Times New Roman" w:cs="Times New Roman"/>
          <w:sz w:val="24"/>
          <w:szCs w:val="24"/>
          <w:u w:val="single"/>
          <w:lang w:eastAsia="ru-RU"/>
        </w:rPr>
        <w:t>Меншикова арестовали и выслали с семейством в сибирский город Березов</w:t>
      </w:r>
      <w:r w:rsidRPr="00A6597E">
        <w:rPr>
          <w:rFonts w:ascii="Times New Roman" w:eastAsia="Times New Roman" w:hAnsi="Times New Roman" w:cs="Times New Roman"/>
          <w:sz w:val="24"/>
          <w:szCs w:val="24"/>
          <w:lang w:eastAsia="ru-RU"/>
        </w:rPr>
        <w:t xml:space="preserve">. Его громадное состояние было передано государству. Но судьба не улыбнулась и Долгоруковым. Царствование Петра II оказалось недолгим (1727-1730 гг.). Император </w:t>
      </w:r>
      <w:r w:rsidRPr="00A6597E">
        <w:rPr>
          <w:rFonts w:ascii="Times New Roman" w:eastAsia="Times New Roman" w:hAnsi="Times New Roman" w:cs="Times New Roman"/>
          <w:sz w:val="24"/>
          <w:szCs w:val="24"/>
          <w:u w:val="single"/>
          <w:lang w:eastAsia="ru-RU"/>
        </w:rPr>
        <w:t>почти не занимался делами государства, зато усердно участвовал в кутежах, охоте</w:t>
      </w:r>
      <w:r w:rsidRPr="00A6597E">
        <w:rPr>
          <w:rFonts w:ascii="Times New Roman" w:eastAsia="Times New Roman" w:hAnsi="Times New Roman" w:cs="Times New Roman"/>
          <w:sz w:val="24"/>
          <w:szCs w:val="24"/>
          <w:lang w:eastAsia="ru-RU"/>
        </w:rPr>
        <w:t>, возился с собаками. О нем было метко сказано, что тогда главным государственным учреждением была псарня. Уже была назначена свадьба молодого царя и Екатерины Долгоруковой. Со всей страны на это торжество в Москву, которая тогда вновь стала столицей России, стали съезжаться дворяне, но внезапно Петр II заболел и умер.</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 xml:space="preserve">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val="en-US" w:eastAsia="ru-RU"/>
        </w:rPr>
        <w:t xml:space="preserve"> </w:t>
      </w:r>
      <w:r w:rsidRPr="00A6597E">
        <w:rPr>
          <w:rFonts w:ascii="Times New Roman" w:eastAsia="Times New Roman" w:hAnsi="Times New Roman" w:cs="Times New Roman"/>
          <w:sz w:val="24"/>
          <w:szCs w:val="24"/>
          <w:lang w:eastAsia="ru-RU"/>
        </w:rPr>
        <w:t>4</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lang w:eastAsia="ru-RU"/>
        </w:rPr>
        <w:t>Анна Иоанновна</w:t>
      </w:r>
      <w:proofErr w:type="gramStart"/>
      <w:r w:rsidRPr="00A6597E">
        <w:rPr>
          <w:rFonts w:ascii="Times New Roman" w:eastAsia="Times New Roman" w:hAnsi="Times New Roman" w:cs="Times New Roman"/>
          <w:b/>
          <w:bCs/>
          <w:lang w:eastAsia="ru-RU"/>
        </w:rPr>
        <w:t xml:space="preserve"> ,</w:t>
      </w:r>
      <w:proofErr w:type="gramEnd"/>
      <w:r w:rsidRPr="00A6597E">
        <w:rPr>
          <w:rFonts w:ascii="Times New Roman" w:eastAsia="Times New Roman" w:hAnsi="Times New Roman" w:cs="Times New Roman"/>
          <w:b/>
          <w:bCs/>
          <w:lang w:eastAsia="ru-RU"/>
        </w:rPr>
        <w:t xml:space="preserve"> «бироновщина».Иван Антонович</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В начале 1730 г. члены Верховного тайного совета ("</w:t>
      </w:r>
      <w:proofErr w:type="spellStart"/>
      <w:r w:rsidRPr="00A6597E">
        <w:rPr>
          <w:rFonts w:ascii="Times New Roman" w:eastAsia="Times New Roman" w:hAnsi="Times New Roman" w:cs="Times New Roman"/>
          <w:b/>
          <w:bCs/>
          <w:sz w:val="24"/>
          <w:szCs w:val="24"/>
          <w:lang w:eastAsia="ru-RU"/>
        </w:rPr>
        <w:t>верховники</w:t>
      </w:r>
      <w:proofErr w:type="spellEnd"/>
      <w:r w:rsidRPr="00A6597E">
        <w:rPr>
          <w:rFonts w:ascii="Times New Roman" w:eastAsia="Times New Roman" w:hAnsi="Times New Roman" w:cs="Times New Roman"/>
          <w:sz w:val="24"/>
          <w:szCs w:val="24"/>
          <w:lang w:eastAsia="ru-RU"/>
        </w:rPr>
        <w:t xml:space="preserve">") решили пригласить на престол дочь брата Петра I Анну Ивановну. Она была вдовствующей герцогиней Курляндии - немецкого прибалтийского государства, находившегося в формальной вассальной зависимости от короля Речи </w:t>
      </w:r>
      <w:proofErr w:type="spellStart"/>
      <w:r w:rsidRPr="00A6597E">
        <w:rPr>
          <w:rFonts w:ascii="Times New Roman" w:eastAsia="Times New Roman" w:hAnsi="Times New Roman" w:cs="Times New Roman"/>
          <w:sz w:val="24"/>
          <w:szCs w:val="24"/>
          <w:lang w:eastAsia="ru-RU"/>
        </w:rPr>
        <w:t>Посполитой</w:t>
      </w:r>
      <w:proofErr w:type="spellEnd"/>
      <w:r w:rsidRPr="00A6597E">
        <w:rPr>
          <w:rFonts w:ascii="Times New Roman" w:eastAsia="Times New Roman" w:hAnsi="Times New Roman" w:cs="Times New Roman"/>
          <w:sz w:val="24"/>
          <w:szCs w:val="24"/>
          <w:u w:val="single"/>
          <w:lang w:eastAsia="ru-RU"/>
        </w:rPr>
        <w:t xml:space="preserve">. Анне направили секретную ограничительную запись - </w:t>
      </w:r>
      <w:r w:rsidRPr="00A6597E">
        <w:rPr>
          <w:rFonts w:ascii="Times New Roman" w:eastAsia="Times New Roman" w:hAnsi="Times New Roman" w:cs="Times New Roman"/>
          <w:b/>
          <w:bCs/>
          <w:sz w:val="24"/>
          <w:szCs w:val="24"/>
          <w:u w:val="single"/>
          <w:lang w:eastAsia="ru-RU"/>
        </w:rPr>
        <w:t>кондиции (условия</w:t>
      </w:r>
      <w:r w:rsidRPr="00A6597E">
        <w:rPr>
          <w:rFonts w:ascii="Times New Roman" w:eastAsia="Times New Roman" w:hAnsi="Times New Roman" w:cs="Times New Roman"/>
          <w:sz w:val="24"/>
          <w:szCs w:val="24"/>
          <w:u w:val="single"/>
          <w:lang w:eastAsia="ru-RU"/>
        </w:rPr>
        <w:t>).</w:t>
      </w:r>
      <w:r w:rsidRPr="00A6597E">
        <w:rPr>
          <w:rFonts w:ascii="Times New Roman" w:eastAsia="Times New Roman" w:hAnsi="Times New Roman" w:cs="Times New Roman"/>
          <w:sz w:val="24"/>
          <w:szCs w:val="24"/>
          <w:lang w:eastAsia="ru-RU"/>
        </w:rPr>
        <w:t xml:space="preserve"> Этот документ, написанный князем </w:t>
      </w:r>
      <w:r w:rsidRPr="00A6597E">
        <w:rPr>
          <w:rFonts w:ascii="Times New Roman" w:eastAsia="Times New Roman" w:hAnsi="Times New Roman" w:cs="Times New Roman"/>
          <w:b/>
          <w:bCs/>
          <w:sz w:val="24"/>
          <w:szCs w:val="24"/>
          <w:lang w:eastAsia="ru-RU"/>
        </w:rPr>
        <w:t>Д. М. Голицыным</w:t>
      </w:r>
      <w:r w:rsidRPr="00A6597E">
        <w:rPr>
          <w:rFonts w:ascii="Times New Roman" w:eastAsia="Times New Roman" w:hAnsi="Times New Roman" w:cs="Times New Roman"/>
          <w:sz w:val="24"/>
          <w:szCs w:val="24"/>
          <w:lang w:eastAsia="ru-RU"/>
        </w:rPr>
        <w:t xml:space="preserve"> при участии </w:t>
      </w:r>
      <w:r w:rsidRPr="00A6597E">
        <w:rPr>
          <w:rFonts w:ascii="Times New Roman" w:eastAsia="Times New Roman" w:hAnsi="Times New Roman" w:cs="Times New Roman"/>
          <w:b/>
          <w:bCs/>
          <w:sz w:val="24"/>
          <w:szCs w:val="24"/>
          <w:lang w:eastAsia="ru-RU"/>
        </w:rPr>
        <w:t>Долгоруковых</w:t>
      </w:r>
      <w:r w:rsidRPr="00A6597E">
        <w:rPr>
          <w:rFonts w:ascii="Times New Roman" w:eastAsia="Times New Roman" w:hAnsi="Times New Roman" w:cs="Times New Roman"/>
          <w:sz w:val="24"/>
          <w:szCs w:val="24"/>
          <w:lang w:eastAsia="ru-RU"/>
        </w:rPr>
        <w:t>, существенно ограничивал самодержавие в пользу Верховного тайного совета. Согласно кондициям, императрица не должна была выходить замуж, не имела права назначать себе преемника, объявлять войну и заключать мир, вводить новые налоги, награждать подданных чином выше полковника, жаловать земли и отнимать их без суда.</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Герцогиня подписала кондиции и прибыла в Москву. "</w:t>
      </w:r>
      <w:proofErr w:type="spellStart"/>
      <w:r w:rsidRPr="00A6597E">
        <w:rPr>
          <w:rFonts w:ascii="Times New Roman" w:eastAsia="Times New Roman" w:hAnsi="Times New Roman" w:cs="Times New Roman"/>
          <w:sz w:val="24"/>
          <w:szCs w:val="24"/>
          <w:lang w:eastAsia="ru-RU"/>
        </w:rPr>
        <w:t>Верховники</w:t>
      </w:r>
      <w:proofErr w:type="spellEnd"/>
      <w:r w:rsidRPr="00A6597E">
        <w:rPr>
          <w:rFonts w:ascii="Times New Roman" w:eastAsia="Times New Roman" w:hAnsi="Times New Roman" w:cs="Times New Roman"/>
          <w:sz w:val="24"/>
          <w:szCs w:val="24"/>
          <w:lang w:eastAsia="ru-RU"/>
        </w:rPr>
        <w:t xml:space="preserve">" пытались скрыть свой план ограничения абсолютной императорской власти, но о нем стало широко известно в среде </w:t>
      </w:r>
      <w:proofErr w:type="gramStart"/>
      <w:r w:rsidRPr="00A6597E">
        <w:rPr>
          <w:rFonts w:ascii="Times New Roman" w:eastAsia="Times New Roman" w:hAnsi="Times New Roman" w:cs="Times New Roman"/>
          <w:sz w:val="24"/>
          <w:szCs w:val="24"/>
          <w:lang w:eastAsia="ru-RU"/>
        </w:rPr>
        <w:t>дворян, собравшихся в ожидании свадьбы Петра П. Развернулись</w:t>
      </w:r>
      <w:proofErr w:type="gramEnd"/>
      <w:r w:rsidRPr="00A6597E">
        <w:rPr>
          <w:rFonts w:ascii="Times New Roman" w:eastAsia="Times New Roman" w:hAnsi="Times New Roman" w:cs="Times New Roman"/>
          <w:sz w:val="24"/>
          <w:szCs w:val="24"/>
          <w:lang w:eastAsia="ru-RU"/>
        </w:rPr>
        <w:t xml:space="preserve"> жаркие споры, единства мнений не было. К сторонникам сокращения властных полномочий приглашенной императрицы относился </w:t>
      </w:r>
      <w:r w:rsidRPr="00A6597E">
        <w:rPr>
          <w:rFonts w:ascii="Times New Roman" w:eastAsia="Times New Roman" w:hAnsi="Times New Roman" w:cs="Times New Roman"/>
          <w:b/>
          <w:bCs/>
          <w:sz w:val="24"/>
          <w:szCs w:val="24"/>
          <w:lang w:eastAsia="ru-RU"/>
        </w:rPr>
        <w:t>В. Н. Татищев</w:t>
      </w:r>
      <w:r w:rsidRPr="00A6597E">
        <w:rPr>
          <w:rFonts w:ascii="Times New Roman" w:eastAsia="Times New Roman" w:hAnsi="Times New Roman" w:cs="Times New Roman"/>
          <w:sz w:val="24"/>
          <w:szCs w:val="24"/>
          <w:lang w:eastAsia="ru-RU"/>
        </w:rPr>
        <w:t xml:space="preserve">, будущий выдающийся историк России. И все же возобладало стремление дворянства отвергнуть кондиции. Рядовые </w:t>
      </w:r>
      <w:r w:rsidRPr="00A6597E">
        <w:rPr>
          <w:rFonts w:ascii="Times New Roman" w:eastAsia="Times New Roman" w:hAnsi="Times New Roman" w:cs="Times New Roman"/>
          <w:b/>
          <w:bCs/>
          <w:sz w:val="24"/>
          <w:szCs w:val="24"/>
          <w:lang w:eastAsia="ru-RU"/>
        </w:rPr>
        <w:t>дворяне опасались власти аристократии</w:t>
      </w:r>
      <w:r w:rsidRPr="00A6597E">
        <w:rPr>
          <w:rFonts w:ascii="Times New Roman" w:eastAsia="Times New Roman" w:hAnsi="Times New Roman" w:cs="Times New Roman"/>
          <w:sz w:val="24"/>
          <w:szCs w:val="24"/>
          <w:lang w:eastAsia="ru-RU"/>
        </w:rPr>
        <w:t>, к чему, по их мнению, привело бы ограничение самодержавия</w:t>
      </w:r>
      <w:proofErr w:type="gramStart"/>
      <w:r w:rsidRPr="00A6597E">
        <w:rPr>
          <w:rFonts w:ascii="Times New Roman" w:eastAsia="Times New Roman" w:hAnsi="Times New Roman" w:cs="Times New Roman"/>
          <w:sz w:val="24"/>
          <w:szCs w:val="24"/>
          <w:lang w:eastAsia="ru-RU"/>
        </w:rPr>
        <w:t>.. "</w:t>
      </w:r>
      <w:proofErr w:type="gramEnd"/>
      <w:r w:rsidRPr="00A6597E">
        <w:rPr>
          <w:rFonts w:ascii="Times New Roman" w:eastAsia="Times New Roman" w:hAnsi="Times New Roman" w:cs="Times New Roman"/>
          <w:sz w:val="24"/>
          <w:szCs w:val="24"/>
          <w:lang w:eastAsia="ru-RU"/>
        </w:rPr>
        <w:t xml:space="preserve">Боже сохрани... вместо одного самодержавного государя десять самовластных и сильных фамилий", - писал тогда казанский губернатор </w:t>
      </w:r>
      <w:r w:rsidRPr="00A6597E">
        <w:rPr>
          <w:rFonts w:ascii="Times New Roman" w:eastAsia="Times New Roman" w:hAnsi="Times New Roman" w:cs="Times New Roman"/>
          <w:b/>
          <w:bCs/>
          <w:sz w:val="24"/>
          <w:szCs w:val="24"/>
          <w:lang w:eastAsia="ru-RU"/>
        </w:rPr>
        <w:t>А. П. Волынский</w:t>
      </w:r>
      <w:r w:rsidRPr="00A6597E">
        <w:rPr>
          <w:rFonts w:ascii="Times New Roman" w:eastAsia="Times New Roman" w:hAnsi="Times New Roman" w:cs="Times New Roman"/>
          <w:sz w:val="24"/>
          <w:szCs w:val="24"/>
          <w:lang w:eastAsia="ru-RU"/>
        </w:rPr>
        <w:t xml:space="preserve">.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sz w:val="24"/>
          <w:szCs w:val="24"/>
          <w:lang w:eastAsia="ru-RU"/>
        </w:rPr>
        <w:t>А. И. Остерман</w:t>
      </w:r>
      <w:r w:rsidRPr="00A6597E">
        <w:rPr>
          <w:rFonts w:ascii="Times New Roman" w:eastAsia="Times New Roman" w:hAnsi="Times New Roman" w:cs="Times New Roman"/>
          <w:sz w:val="24"/>
          <w:szCs w:val="24"/>
          <w:lang w:eastAsia="ru-RU"/>
        </w:rPr>
        <w:t xml:space="preserve"> - сообщил Анне о настроениях дворянства</w:t>
      </w:r>
      <w:proofErr w:type="gramStart"/>
      <w:r w:rsidRPr="00A6597E">
        <w:rPr>
          <w:rFonts w:ascii="Times New Roman" w:eastAsia="Times New Roman" w:hAnsi="Times New Roman" w:cs="Times New Roman"/>
          <w:sz w:val="24"/>
          <w:szCs w:val="24"/>
          <w:u w:val="single"/>
          <w:lang w:eastAsia="ru-RU"/>
        </w:rPr>
        <w:t xml:space="preserve">,. </w:t>
      </w:r>
      <w:proofErr w:type="gramEnd"/>
      <w:r w:rsidRPr="00A6597E">
        <w:rPr>
          <w:rFonts w:ascii="Times New Roman" w:eastAsia="Times New Roman" w:hAnsi="Times New Roman" w:cs="Times New Roman"/>
          <w:sz w:val="24"/>
          <w:szCs w:val="24"/>
          <w:u w:val="single"/>
          <w:lang w:eastAsia="ru-RU"/>
        </w:rPr>
        <w:t>Императрица публично изобразила возмущение тем, что документ не был обсужден в среде дворянства, надорвала кондиции и бросила их на пол</w:t>
      </w:r>
      <w:r w:rsidRPr="00A6597E">
        <w:rPr>
          <w:rFonts w:ascii="Times New Roman" w:eastAsia="Times New Roman" w:hAnsi="Times New Roman" w:cs="Times New Roman"/>
          <w:i/>
          <w:iCs/>
          <w:sz w:val="24"/>
          <w:szCs w:val="24"/>
          <w:lang w:eastAsia="ru-RU"/>
        </w:rPr>
        <w:t xml:space="preserve">. Гвардейские части поддержали царицу, и вопрос о престоле был предрешен. </w:t>
      </w:r>
      <w:r w:rsidRPr="00A6597E">
        <w:rPr>
          <w:rFonts w:ascii="Times New Roman" w:eastAsia="Times New Roman" w:hAnsi="Times New Roman" w:cs="Times New Roman"/>
          <w:sz w:val="24"/>
          <w:szCs w:val="24"/>
          <w:lang w:eastAsia="ru-RU"/>
        </w:rPr>
        <w:t>В</w:t>
      </w:r>
      <w:r w:rsidRPr="00A6597E">
        <w:rPr>
          <w:rFonts w:ascii="Times New Roman" w:eastAsia="Times New Roman" w:hAnsi="Times New Roman" w:cs="Times New Roman"/>
          <w:b/>
          <w:bCs/>
          <w:sz w:val="24"/>
          <w:szCs w:val="24"/>
          <w:lang w:eastAsia="ru-RU"/>
        </w:rPr>
        <w:t xml:space="preserve">ерховный тайный совет распустили, </w:t>
      </w:r>
      <w:r w:rsidRPr="00A6597E">
        <w:rPr>
          <w:rFonts w:ascii="Times New Roman" w:eastAsia="Times New Roman" w:hAnsi="Times New Roman" w:cs="Times New Roman"/>
          <w:sz w:val="24"/>
          <w:szCs w:val="24"/>
          <w:lang w:eastAsia="ru-RU"/>
        </w:rPr>
        <w:t xml:space="preserve">членов его выслали из столицы. Государственный строй остался без изменений. Абсолютизм в России был восстановлен. Трон прочно заняла Анна Ивановна (1730-1740 гг.). </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Анн</w:t>
      </w:r>
      <w:proofErr w:type="gramStart"/>
      <w:r w:rsidRPr="00A6597E">
        <w:rPr>
          <w:rFonts w:ascii="Times New Roman" w:eastAsia="Times New Roman" w:hAnsi="Times New Roman" w:cs="Times New Roman"/>
          <w:sz w:val="24"/>
          <w:szCs w:val="24"/>
          <w:lang w:eastAsia="ru-RU"/>
        </w:rPr>
        <w:t>а Иоа</w:t>
      </w:r>
      <w:proofErr w:type="gramEnd"/>
      <w:r w:rsidRPr="00A6597E">
        <w:rPr>
          <w:rFonts w:ascii="Times New Roman" w:eastAsia="Times New Roman" w:hAnsi="Times New Roman" w:cs="Times New Roman"/>
          <w:sz w:val="24"/>
          <w:szCs w:val="24"/>
          <w:lang w:eastAsia="ru-RU"/>
        </w:rPr>
        <w:t>нновна поспешила найти себе опору в основном среди иностранцев, которые заняли высшие посты при дворе, в армии и высших органах управления. Фаворит Анны Бирон стал фактически правителем страны</w:t>
      </w:r>
      <w:proofErr w:type="gramStart"/>
      <w:r w:rsidRPr="00A6597E">
        <w:rPr>
          <w:rFonts w:ascii="Times New Roman" w:eastAsia="Times New Roman" w:hAnsi="Times New Roman" w:cs="Times New Roman"/>
          <w:sz w:val="24"/>
          <w:szCs w:val="24"/>
          <w:lang w:eastAsia="ru-RU"/>
        </w:rPr>
        <w:t xml:space="preserve">.. </w:t>
      </w:r>
      <w:proofErr w:type="gramEnd"/>
      <w:r w:rsidRPr="00A6597E">
        <w:rPr>
          <w:rFonts w:ascii="Times New Roman" w:eastAsia="Times New Roman" w:hAnsi="Times New Roman" w:cs="Times New Roman"/>
          <w:sz w:val="24"/>
          <w:szCs w:val="24"/>
          <w:lang w:eastAsia="ru-RU"/>
        </w:rPr>
        <w:t xml:space="preserve">В народе это время окрестили </w:t>
      </w:r>
      <w:r w:rsidRPr="00A6597E">
        <w:rPr>
          <w:rFonts w:ascii="Times New Roman" w:eastAsia="Times New Roman" w:hAnsi="Times New Roman" w:cs="Times New Roman"/>
          <w:b/>
          <w:bCs/>
          <w:sz w:val="24"/>
          <w:szCs w:val="24"/>
          <w:lang w:eastAsia="ru-RU"/>
        </w:rPr>
        <w:t>бироновщиной,</w:t>
      </w:r>
      <w:r w:rsidRPr="00A6597E">
        <w:rPr>
          <w:rFonts w:ascii="Times New Roman" w:eastAsia="Times New Roman" w:hAnsi="Times New Roman" w:cs="Times New Roman"/>
          <w:sz w:val="24"/>
          <w:szCs w:val="24"/>
          <w:lang w:eastAsia="ru-RU"/>
        </w:rPr>
        <w:t xml:space="preserve"> хотя большую роль в управлении играл также </w:t>
      </w:r>
      <w:r w:rsidRPr="00A6597E">
        <w:rPr>
          <w:rFonts w:ascii="Times New Roman" w:eastAsia="Times New Roman" w:hAnsi="Times New Roman" w:cs="Times New Roman"/>
          <w:b/>
          <w:bCs/>
          <w:sz w:val="24"/>
          <w:szCs w:val="24"/>
          <w:lang w:eastAsia="ru-RU"/>
        </w:rPr>
        <w:t>А. И. Остерман</w:t>
      </w:r>
      <w:r w:rsidRPr="00A6597E">
        <w:rPr>
          <w:rFonts w:ascii="Times New Roman" w:eastAsia="Times New Roman" w:hAnsi="Times New Roman" w:cs="Times New Roman"/>
          <w:sz w:val="24"/>
          <w:szCs w:val="24"/>
          <w:lang w:eastAsia="ru-RU"/>
        </w:rPr>
        <w:t xml:space="preserve">, опытный политик и дипломат </w:t>
      </w:r>
      <w:r w:rsidRPr="00A6597E">
        <w:rPr>
          <w:rFonts w:ascii="Times New Roman" w:eastAsia="Times New Roman" w:hAnsi="Times New Roman" w:cs="Times New Roman"/>
          <w:sz w:val="24"/>
          <w:szCs w:val="24"/>
          <w:u w:val="single"/>
          <w:lang w:eastAsia="ru-RU"/>
        </w:rPr>
        <w:t>Свирепствовала тайная полиция, выносились смертные приговоры. Были казнены или умерли в тюрьме многие из князей Долгоруковых, Голицыных, сложили головы видный государственный деятель А. П. Волынский и его</w:t>
      </w:r>
      <w:r w:rsidRPr="00A6597E">
        <w:rPr>
          <w:rFonts w:ascii="Times New Roman" w:eastAsia="Times New Roman" w:hAnsi="Times New Roman" w:cs="Times New Roman"/>
          <w:sz w:val="24"/>
          <w:szCs w:val="24"/>
          <w:lang w:eastAsia="ru-RU"/>
        </w:rPr>
        <w:t xml:space="preserve"> единомышленники, осуждавшие немецкое засилье в правительстве. Государственным органом, принимавшим важные решения, стал </w:t>
      </w:r>
      <w:r w:rsidRPr="00A6597E">
        <w:rPr>
          <w:rFonts w:ascii="Times New Roman" w:eastAsia="Times New Roman" w:hAnsi="Times New Roman" w:cs="Times New Roman"/>
          <w:b/>
          <w:bCs/>
          <w:sz w:val="24"/>
          <w:szCs w:val="24"/>
          <w:lang w:eastAsia="ru-RU"/>
        </w:rPr>
        <w:t>Кабинет министров</w:t>
      </w:r>
      <w:r w:rsidRPr="00A6597E">
        <w:rPr>
          <w:rFonts w:ascii="Times New Roman" w:eastAsia="Times New Roman" w:hAnsi="Times New Roman" w:cs="Times New Roman"/>
          <w:sz w:val="24"/>
          <w:szCs w:val="24"/>
          <w:lang w:eastAsia="ru-RU"/>
        </w:rPr>
        <w:t>, он управлял страной в соответствии и прихотями императрицы. Анн</w:t>
      </w:r>
      <w:proofErr w:type="gramStart"/>
      <w:r w:rsidRPr="00A6597E">
        <w:rPr>
          <w:rFonts w:ascii="Times New Roman" w:eastAsia="Times New Roman" w:hAnsi="Times New Roman" w:cs="Times New Roman"/>
          <w:sz w:val="24"/>
          <w:szCs w:val="24"/>
          <w:lang w:eastAsia="ru-RU"/>
        </w:rPr>
        <w:t>а Иоа</w:t>
      </w:r>
      <w:proofErr w:type="gramEnd"/>
      <w:r w:rsidRPr="00A6597E">
        <w:rPr>
          <w:rFonts w:ascii="Times New Roman" w:eastAsia="Times New Roman" w:hAnsi="Times New Roman" w:cs="Times New Roman"/>
          <w:sz w:val="24"/>
          <w:szCs w:val="24"/>
          <w:lang w:eastAsia="ru-RU"/>
        </w:rPr>
        <w:t xml:space="preserve">нновна стремилась расположить к </w:t>
      </w:r>
      <w:r w:rsidRPr="00A6597E">
        <w:rPr>
          <w:rFonts w:ascii="Times New Roman" w:eastAsia="Times New Roman" w:hAnsi="Times New Roman" w:cs="Times New Roman"/>
          <w:sz w:val="24"/>
          <w:szCs w:val="24"/>
          <w:u w:val="single"/>
          <w:lang w:eastAsia="ru-RU"/>
        </w:rPr>
        <w:t>себе дворянство. В 1731</w:t>
      </w:r>
      <w:r w:rsidRPr="00A6597E">
        <w:rPr>
          <w:rFonts w:ascii="Times New Roman" w:eastAsia="Times New Roman" w:hAnsi="Times New Roman" w:cs="Times New Roman"/>
          <w:sz w:val="24"/>
          <w:szCs w:val="24"/>
          <w:lang w:eastAsia="ru-RU"/>
        </w:rPr>
        <w:t xml:space="preserve"> г. </w:t>
      </w:r>
      <w:r w:rsidRPr="00A6597E">
        <w:rPr>
          <w:rFonts w:ascii="Times New Roman" w:eastAsia="Times New Roman" w:hAnsi="Times New Roman" w:cs="Times New Roman"/>
          <w:b/>
          <w:bCs/>
          <w:sz w:val="24"/>
          <w:szCs w:val="24"/>
          <w:lang w:eastAsia="ru-RU"/>
        </w:rPr>
        <w:t xml:space="preserve">Был учреждён Сухопутный шляхетский </w:t>
      </w:r>
      <w:proofErr w:type="gramStart"/>
      <w:r w:rsidRPr="00A6597E">
        <w:rPr>
          <w:rFonts w:ascii="Times New Roman" w:eastAsia="Times New Roman" w:hAnsi="Times New Roman" w:cs="Times New Roman"/>
          <w:b/>
          <w:bCs/>
          <w:sz w:val="24"/>
          <w:szCs w:val="24"/>
          <w:lang w:eastAsia="ru-RU"/>
        </w:rPr>
        <w:t>корпус</w:t>
      </w:r>
      <w:proofErr w:type="gramEnd"/>
      <w:r w:rsidRPr="00A6597E">
        <w:rPr>
          <w:rFonts w:ascii="Times New Roman" w:eastAsia="Times New Roman" w:hAnsi="Times New Roman" w:cs="Times New Roman"/>
          <w:sz w:val="24"/>
          <w:szCs w:val="24"/>
          <w:lang w:eastAsia="ru-RU"/>
        </w:rPr>
        <w:t xml:space="preserve"> предназначенный только для дворян. Выпускники выходили офицерами</w:t>
      </w:r>
      <w:proofErr w:type="gramStart"/>
      <w:r w:rsidRPr="00A6597E">
        <w:rPr>
          <w:rFonts w:ascii="Times New Roman" w:eastAsia="Times New Roman" w:hAnsi="Times New Roman" w:cs="Times New Roman"/>
          <w:sz w:val="24"/>
          <w:szCs w:val="24"/>
          <w:lang w:eastAsia="ru-RU"/>
        </w:rPr>
        <w:t xml:space="preserve"> ,</w:t>
      </w:r>
      <w:proofErr w:type="gramEnd"/>
      <w:r w:rsidRPr="00A6597E">
        <w:rPr>
          <w:rFonts w:ascii="Times New Roman" w:eastAsia="Times New Roman" w:hAnsi="Times New Roman" w:cs="Times New Roman"/>
          <w:sz w:val="24"/>
          <w:szCs w:val="24"/>
          <w:lang w:eastAsia="ru-RU"/>
        </w:rPr>
        <w:t xml:space="preserve"> избегая тягот солдатской службы. В </w:t>
      </w:r>
      <w:r w:rsidRPr="00A6597E">
        <w:rPr>
          <w:rFonts w:ascii="Times New Roman" w:eastAsia="Times New Roman" w:hAnsi="Times New Roman" w:cs="Times New Roman"/>
          <w:b/>
          <w:bCs/>
          <w:sz w:val="24"/>
          <w:szCs w:val="24"/>
          <w:lang w:eastAsia="ru-RU"/>
        </w:rPr>
        <w:t xml:space="preserve">1736 г. Был издан указ ограничивающий срок службы </w:t>
      </w:r>
      <w:r w:rsidRPr="00A6597E">
        <w:rPr>
          <w:rFonts w:ascii="Times New Roman" w:eastAsia="Times New Roman" w:hAnsi="Times New Roman" w:cs="Times New Roman"/>
          <w:b/>
          <w:bCs/>
          <w:sz w:val="24"/>
          <w:szCs w:val="24"/>
          <w:lang w:eastAsia="ru-RU"/>
        </w:rPr>
        <w:lastRenderedPageBreak/>
        <w:t>государству 25 годами, причём одного из нескольких сыновей отец-помещик вообще</w:t>
      </w:r>
      <w:r w:rsidRPr="00A6597E">
        <w:rPr>
          <w:rFonts w:ascii="Times New Roman" w:eastAsia="Times New Roman" w:hAnsi="Times New Roman" w:cs="Times New Roman"/>
          <w:sz w:val="24"/>
          <w:szCs w:val="24"/>
          <w:lang w:eastAsia="ru-RU"/>
        </w:rPr>
        <w:t xml:space="preserve"> мог оставить дома.</w:t>
      </w:r>
    </w:p>
    <w:p w:rsidR="00A6597E" w:rsidRPr="00A6597E" w:rsidRDefault="00A6597E" w:rsidP="00A6597E">
      <w:pPr>
        <w:pStyle w:val="a8"/>
        <w:rPr>
          <w:rFonts w:ascii="Times New Roman" w:eastAsia="Times New Roman" w:hAnsi="Times New Roman" w:cs="Times New Roman"/>
          <w:sz w:val="24"/>
          <w:szCs w:val="24"/>
          <w:lang w:eastAsia="ru-RU"/>
        </w:rPr>
      </w:pPr>
    </w:p>
    <w:p w:rsidR="00A6597E" w:rsidRDefault="00A6597E" w:rsidP="00A6597E">
      <w:pPr>
        <w:pStyle w:val="a8"/>
      </w:pPr>
    </w:p>
    <w:p w:rsidR="00A6597E" w:rsidRDefault="00A6597E" w:rsidP="00A6597E">
      <w:pPr>
        <w:pStyle w:val="a8"/>
      </w:pPr>
    </w:p>
    <w:p w:rsidR="00A6597E" w:rsidRDefault="00A6597E" w:rsidP="00A6597E">
      <w:pPr>
        <w:pStyle w:val="a8"/>
      </w:pPr>
      <w:r>
        <w:t>Приложение 5</w:t>
      </w:r>
    </w:p>
    <w:p w:rsidR="00A6597E" w:rsidRDefault="00A6597E" w:rsidP="00A6597E">
      <w:pPr>
        <w:pStyle w:val="a8"/>
      </w:pPr>
      <w:r>
        <w:rPr>
          <w:b/>
          <w:bCs/>
        </w:rPr>
        <w:t>Елизавета Петровна</w:t>
      </w:r>
    </w:p>
    <w:p w:rsidR="00A6597E" w:rsidRDefault="00A6597E" w:rsidP="00A6597E">
      <w:pPr>
        <w:pStyle w:val="a8"/>
      </w:pPr>
      <w:r>
        <w:rPr>
          <w:b/>
          <w:bCs/>
          <w:u w:val="single"/>
        </w:rPr>
        <w:t>Анн</w:t>
      </w:r>
      <w:proofErr w:type="gramStart"/>
      <w:r>
        <w:rPr>
          <w:b/>
          <w:bCs/>
          <w:u w:val="single"/>
        </w:rPr>
        <w:t>а Иоа</w:t>
      </w:r>
      <w:proofErr w:type="gramEnd"/>
      <w:r>
        <w:rPr>
          <w:b/>
          <w:bCs/>
          <w:u w:val="single"/>
        </w:rPr>
        <w:t xml:space="preserve">нновна </w:t>
      </w:r>
      <w:r>
        <w:rPr>
          <w:u w:val="single"/>
        </w:rPr>
        <w:t xml:space="preserve">была бездетна. Она объявила своим преемником двухмесячного младенца Ивана Антоновича, сына своей племянницы Анны Леопольдовны. Регентом при младенце был назначен герцог Бирон со всей полнотой власти. </w:t>
      </w:r>
      <w:r>
        <w:rPr>
          <w:b/>
          <w:bCs/>
          <w:u w:val="single"/>
        </w:rPr>
        <w:t>Б. Миних</w:t>
      </w:r>
      <w:proofErr w:type="gramStart"/>
      <w:r>
        <w:rPr>
          <w:u w:val="single"/>
        </w:rPr>
        <w:t xml:space="preserve"> ,</w:t>
      </w:r>
      <w:proofErr w:type="gramEnd"/>
      <w:r>
        <w:rPr>
          <w:u w:val="single"/>
        </w:rPr>
        <w:t>опираясь на гвардию, сверг Бирона провозгласив регентом Анну Леопольдовну. Миних рассчитывал управлять страной, но он вскоре был отстранён от власти А. И. Остерманом</w:t>
      </w:r>
      <w:proofErr w:type="gramStart"/>
      <w:r>
        <w:rPr>
          <w:u w:val="single"/>
        </w:rPr>
        <w:t xml:space="preserve"> ,</w:t>
      </w:r>
      <w:proofErr w:type="gramEnd"/>
      <w:r>
        <w:rPr>
          <w:u w:val="single"/>
        </w:rPr>
        <w:t xml:space="preserve">мастером интриг, членом Кабинета министров. Но уже зрел новый заговор. </w:t>
      </w:r>
    </w:p>
    <w:p w:rsidR="00A6597E" w:rsidRDefault="00A6597E" w:rsidP="00A6597E">
      <w:pPr>
        <w:pStyle w:val="a8"/>
      </w:pPr>
      <w:r>
        <w:rPr>
          <w:u w:val="single"/>
        </w:rPr>
        <w:t>. Елизавета Петровна воспользовалась недовольством большинства гвардейцев засильем жадных и бездарных иностранцев, и популярностью, которой пользовалось имя её отца</w:t>
      </w:r>
      <w:r>
        <w:t>.</w:t>
      </w:r>
    </w:p>
    <w:p w:rsidR="00A6597E" w:rsidRDefault="00A6597E" w:rsidP="00A6597E">
      <w:pPr>
        <w:pStyle w:val="a8"/>
      </w:pPr>
      <w:r>
        <w:t xml:space="preserve">Гвардейские полки выступили в пользу дочери Петра I царевны Елизаветы, которая до поры до времени держалась в тени. В октябре 1741 г. заговорщики арестовали правительницу и провозгласили императрицей "дщерь Петрову". Анна Леопольдовна с сыном и остальным семейством были сосланы. При </w:t>
      </w:r>
      <w:r>
        <w:rPr>
          <w:b/>
          <w:bCs/>
        </w:rPr>
        <w:t>Елизавете Петровне (1741-1761 гг.)</w:t>
      </w:r>
      <w:r>
        <w:t xml:space="preserve"> верховная власть приобрела некоторую устойчивость. Новая самодержица объявила себя </w:t>
      </w:r>
      <w:r>
        <w:rPr>
          <w:u w:val="single"/>
        </w:rPr>
        <w:t>продолжательницей дел своего великого отца,</w:t>
      </w:r>
      <w:r>
        <w:t xml:space="preserve"> и в какой-то мере ей это удавалось. </w:t>
      </w:r>
      <w:r>
        <w:rPr>
          <w:u w:val="single"/>
        </w:rPr>
        <w:t xml:space="preserve">Упразднила кабинет министров и возвратила </w:t>
      </w:r>
      <w:r>
        <w:rPr>
          <w:b/>
          <w:bCs/>
          <w:u w:val="single"/>
        </w:rPr>
        <w:t>Сенату</w:t>
      </w:r>
      <w:r>
        <w:rPr>
          <w:u w:val="single"/>
        </w:rPr>
        <w:t xml:space="preserve"> все права</w:t>
      </w:r>
      <w:r>
        <w:t xml:space="preserve"> верховного государственного органа, удалили кое-кого из немецкого окружения Анны Ивановны. В правление Елизаветы Петровны </w:t>
      </w:r>
      <w:r>
        <w:rPr>
          <w:u w:val="single"/>
        </w:rPr>
        <w:t>дворянство усилило свои позиции</w:t>
      </w:r>
      <w:r>
        <w:t xml:space="preserve">. В тоже время </w:t>
      </w:r>
      <w:r>
        <w:rPr>
          <w:u w:val="single"/>
        </w:rPr>
        <w:t>усиливался гнет над крепостными крестьянами</w:t>
      </w:r>
      <w:r>
        <w:t xml:space="preserve">. Воцарение Елизаветы знаменовало собой </w:t>
      </w:r>
      <w:r>
        <w:rPr>
          <w:u w:val="single"/>
        </w:rPr>
        <w:t>относительную стабилизацию внутриполитического положения России</w:t>
      </w:r>
      <w:r>
        <w:rPr>
          <w:rFonts w:ascii="Microsoft Sans Serif" w:hAnsi="Microsoft Sans Serif" w:cs="Microsoft Sans Serif"/>
          <w:sz w:val="26"/>
          <w:szCs w:val="26"/>
        </w:rPr>
        <w:t xml:space="preserve">. </w:t>
      </w:r>
      <w:r>
        <w:t xml:space="preserve">По отзывам современников, Елизавета была очень красива, увлекалась нарядами и увеселениями, в ее гардеробе находились тысячи платьев. Со временем императрица стала более серьезно заниматься делами государства. Елизавету Петровну окружали незаурядные политические деятели - </w:t>
      </w:r>
      <w:r>
        <w:rPr>
          <w:b/>
          <w:bCs/>
        </w:rPr>
        <w:t xml:space="preserve">П. И. и </w:t>
      </w:r>
      <w:proofErr w:type="spellStart"/>
      <w:r>
        <w:rPr>
          <w:b/>
          <w:bCs/>
        </w:rPr>
        <w:t>И</w:t>
      </w:r>
      <w:proofErr w:type="spellEnd"/>
      <w:r>
        <w:rPr>
          <w:b/>
          <w:bCs/>
        </w:rPr>
        <w:t>. И. Шуваловы, А. П. Бестужев-Рюмин</w:t>
      </w:r>
      <w:r>
        <w:t xml:space="preserve">. Бывший певчий из бедных украинских казаков </w:t>
      </w:r>
      <w:r>
        <w:rPr>
          <w:b/>
          <w:bCs/>
        </w:rPr>
        <w:t>А. Г. Разумовский</w:t>
      </w:r>
      <w:r>
        <w:t xml:space="preserve"> стал </w:t>
      </w:r>
      <w:proofErr w:type="spellStart"/>
      <w:proofErr w:type="gramStart"/>
      <w:r>
        <w:t>генерал-фельдмаршалом</w:t>
      </w:r>
      <w:proofErr w:type="spellEnd"/>
      <w:proofErr w:type="gramEnd"/>
      <w:r>
        <w:t xml:space="preserve">, хотя никогда не участвовал в военных действиях. Елизавета Петровна состояла с ним в тайном браке. Младший брат этого счастливчика в 18 лет получил пост президента Академии наук, а позже - гетмана Украины. Некоторые меры принятые в царствование Елизаветы Петровны были вполне разумными. </w:t>
      </w:r>
      <w:r>
        <w:rPr>
          <w:u w:val="single"/>
        </w:rPr>
        <w:t>Она отменила внутреннюю таможенную пошлину, повысив пошлины с товаров ввозимых и вывозимых из России.</w:t>
      </w:r>
      <w:r>
        <w:t xml:space="preserve"> Это облегчило торговлю, несколько улучшило положение крестьян, ремесленников и мелких торговцев. В целом же политика носила </w:t>
      </w:r>
      <w:proofErr w:type="spellStart"/>
      <w:r>
        <w:t>продворянский</w:t>
      </w:r>
      <w:proofErr w:type="spellEnd"/>
      <w:r>
        <w:t xml:space="preserve"> характер. Правительство оказывает дворянству прямую финансовую поддержку </w:t>
      </w:r>
      <w:proofErr w:type="gramStart"/>
      <w:r>
        <w:t>-с</w:t>
      </w:r>
      <w:proofErr w:type="gramEnd"/>
      <w:r>
        <w:t xml:space="preserve">озданный в </w:t>
      </w:r>
      <w:r>
        <w:rPr>
          <w:u w:val="single"/>
        </w:rPr>
        <w:t>1754 г Дворянский банк обеспечивал представителям этого сословия дешёвый кредит</w:t>
      </w:r>
      <w:r>
        <w:t>. Помещики же усиливают эксплуатацию своих крепостных: увеличивают барщину, повышают оброк, расправы с неугодными крестьянами</w:t>
      </w:r>
      <w:proofErr w:type="gramStart"/>
      <w:r>
        <w:t xml:space="preserve"> ,</w:t>
      </w:r>
      <w:proofErr w:type="gramEnd"/>
      <w:r>
        <w:t xml:space="preserve"> всё это происходит при полном попустительстве как правительства так и местных властей.</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Приложение 6</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lang w:eastAsia="ru-RU"/>
        </w:rPr>
        <w:t>Пётр 3</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lang w:eastAsia="ru-RU"/>
        </w:rPr>
        <w:t xml:space="preserve">Преемником Елизаветы Петровны стал её племянник Карл-Пётр-Ульрих - герцог </w:t>
      </w:r>
      <w:proofErr w:type="spellStart"/>
      <w:r w:rsidRPr="00A6597E">
        <w:rPr>
          <w:rFonts w:ascii="Times New Roman" w:eastAsia="Times New Roman" w:hAnsi="Times New Roman" w:cs="Times New Roman"/>
          <w:sz w:val="24"/>
          <w:szCs w:val="24"/>
          <w:lang w:eastAsia="ru-RU"/>
        </w:rPr>
        <w:t>Голштинский</w:t>
      </w:r>
      <w:proofErr w:type="spellEnd"/>
      <w:r w:rsidRPr="00A6597E">
        <w:rPr>
          <w:rFonts w:ascii="Times New Roman" w:eastAsia="Times New Roman" w:hAnsi="Times New Roman" w:cs="Times New Roman"/>
          <w:sz w:val="24"/>
          <w:szCs w:val="24"/>
          <w:lang w:eastAsia="ru-RU"/>
        </w:rPr>
        <w:t xml:space="preserve"> - сын ее сестры - Анны. Отцом Петра III был герцог маленького немецкого княжества </w:t>
      </w:r>
      <w:proofErr w:type="spellStart"/>
      <w:r w:rsidRPr="00A6597E">
        <w:rPr>
          <w:rFonts w:ascii="Times New Roman" w:eastAsia="Times New Roman" w:hAnsi="Times New Roman" w:cs="Times New Roman"/>
          <w:sz w:val="24"/>
          <w:szCs w:val="24"/>
          <w:lang w:eastAsia="ru-RU"/>
        </w:rPr>
        <w:t>Голштинии</w:t>
      </w:r>
      <w:proofErr w:type="spellEnd"/>
      <w:r w:rsidRPr="00A6597E">
        <w:rPr>
          <w:rFonts w:ascii="Times New Roman" w:eastAsia="Times New Roman" w:hAnsi="Times New Roman" w:cs="Times New Roman"/>
          <w:sz w:val="24"/>
          <w:szCs w:val="24"/>
          <w:lang w:eastAsia="ru-RU"/>
        </w:rPr>
        <w:t>. Он взошёл на престол под именем Петра III (1761-1762 гг.) В Россию Пётр приехал в 14 лет</w:t>
      </w:r>
      <w:proofErr w:type="gramStart"/>
      <w:r w:rsidRPr="00A6597E">
        <w:rPr>
          <w:rFonts w:ascii="Times New Roman" w:eastAsia="Times New Roman" w:hAnsi="Times New Roman" w:cs="Times New Roman"/>
          <w:sz w:val="24"/>
          <w:szCs w:val="24"/>
          <w:lang w:eastAsia="ru-RU"/>
        </w:rPr>
        <w:t xml:space="preserve"> ,</w:t>
      </w:r>
      <w:proofErr w:type="gramEnd"/>
      <w:r w:rsidRPr="00A6597E">
        <w:rPr>
          <w:rFonts w:ascii="Times New Roman" w:eastAsia="Times New Roman" w:hAnsi="Times New Roman" w:cs="Times New Roman"/>
          <w:sz w:val="24"/>
          <w:szCs w:val="24"/>
          <w:lang w:eastAsia="ru-RU"/>
        </w:rPr>
        <w:t xml:space="preserve"> до восшествия на престол прожил здесь почти 20 лет ,но не стал ни умнее ,ни воспитанное. Россию и русских откровенно презирал. У него был один кумир - </w:t>
      </w:r>
      <w:r w:rsidRPr="00A6597E">
        <w:rPr>
          <w:rFonts w:ascii="Times New Roman" w:eastAsia="Times New Roman" w:hAnsi="Times New Roman" w:cs="Times New Roman"/>
          <w:b/>
          <w:bCs/>
          <w:sz w:val="24"/>
          <w:szCs w:val="24"/>
          <w:lang w:eastAsia="ru-RU"/>
        </w:rPr>
        <w:t>Фридрих 2.</w:t>
      </w:r>
      <w:r w:rsidRPr="00A6597E">
        <w:rPr>
          <w:rFonts w:ascii="Times New Roman" w:eastAsia="Times New Roman" w:hAnsi="Times New Roman" w:cs="Times New Roman"/>
          <w:sz w:val="24"/>
          <w:szCs w:val="24"/>
          <w:lang w:eastAsia="ru-RU"/>
        </w:rPr>
        <w:t xml:space="preserve"> Взойдя на престол</w:t>
      </w:r>
      <w:proofErr w:type="gramStart"/>
      <w:r w:rsidRPr="00A6597E">
        <w:rPr>
          <w:rFonts w:ascii="Times New Roman" w:eastAsia="Times New Roman" w:hAnsi="Times New Roman" w:cs="Times New Roman"/>
          <w:sz w:val="24"/>
          <w:szCs w:val="24"/>
          <w:lang w:eastAsia="ru-RU"/>
        </w:rPr>
        <w:t xml:space="preserve"> ,</w:t>
      </w:r>
      <w:proofErr w:type="gramEnd"/>
      <w:r w:rsidRPr="00A6597E">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sz w:val="24"/>
          <w:szCs w:val="24"/>
          <w:u w:val="single"/>
          <w:lang w:eastAsia="ru-RU"/>
        </w:rPr>
        <w:t>Пётр стал немедленно вводить прусские порядки при дворе и в арми</w:t>
      </w:r>
      <w:r w:rsidRPr="00A6597E">
        <w:rPr>
          <w:rFonts w:ascii="Times New Roman" w:eastAsia="Times New Roman" w:hAnsi="Times New Roman" w:cs="Times New Roman"/>
          <w:sz w:val="24"/>
          <w:szCs w:val="24"/>
          <w:lang w:eastAsia="ru-RU"/>
        </w:rPr>
        <w:t xml:space="preserve">и, что раздражало придворных и гвардейских офицеров. Масло в огонь добавляли издевательства Петра 3 над духовенством, которое </w:t>
      </w:r>
      <w:r w:rsidRPr="00A6597E">
        <w:rPr>
          <w:rFonts w:ascii="Times New Roman" w:eastAsia="Times New Roman" w:hAnsi="Times New Roman" w:cs="Times New Roman"/>
          <w:sz w:val="24"/>
          <w:szCs w:val="24"/>
          <w:u w:val="single"/>
          <w:lang w:eastAsia="ru-RU"/>
        </w:rPr>
        <w:t xml:space="preserve">он мечтал преобразовать </w:t>
      </w:r>
      <w:proofErr w:type="gramStart"/>
      <w:r w:rsidRPr="00A6597E">
        <w:rPr>
          <w:rFonts w:ascii="Times New Roman" w:eastAsia="Times New Roman" w:hAnsi="Times New Roman" w:cs="Times New Roman"/>
          <w:sz w:val="24"/>
          <w:szCs w:val="24"/>
          <w:u w:val="single"/>
          <w:lang w:eastAsia="ru-RU"/>
        </w:rPr>
        <w:t>в</w:t>
      </w:r>
      <w:proofErr w:type="gramEnd"/>
      <w:r w:rsidRPr="00A6597E">
        <w:rPr>
          <w:rFonts w:ascii="Times New Roman" w:eastAsia="Times New Roman" w:hAnsi="Times New Roman" w:cs="Times New Roman"/>
          <w:sz w:val="24"/>
          <w:szCs w:val="24"/>
          <w:u w:val="single"/>
          <w:lang w:eastAsia="ru-RU"/>
        </w:rPr>
        <w:t xml:space="preserve"> лютеранский манер.</w:t>
      </w: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sz w:val="24"/>
          <w:szCs w:val="24"/>
          <w:lang w:eastAsia="ru-RU"/>
        </w:rPr>
        <w:lastRenderedPageBreak/>
        <w:t>Всего полгода царствовал Петр III (1761-1762 гг.).</w:t>
      </w:r>
      <w:r w:rsidRPr="00A6597E">
        <w:rPr>
          <w:rFonts w:ascii="Times New Roman" w:eastAsia="Times New Roman" w:hAnsi="Times New Roman" w:cs="Times New Roman"/>
          <w:sz w:val="24"/>
          <w:szCs w:val="24"/>
          <w:lang w:eastAsia="ru-RU"/>
        </w:rPr>
        <w:t xml:space="preserve"> Его обычно расценивают как недалекого, сумасбродного правителя. Однако некоторые указы Петра III были подтверждены его преемниками: </w:t>
      </w:r>
      <w:r w:rsidRPr="00A6597E">
        <w:rPr>
          <w:rFonts w:ascii="Times New Roman" w:eastAsia="Times New Roman" w:hAnsi="Times New Roman" w:cs="Times New Roman"/>
          <w:b/>
          <w:bCs/>
          <w:sz w:val="24"/>
          <w:szCs w:val="24"/>
          <w:lang w:eastAsia="ru-RU"/>
        </w:rPr>
        <w:t>18 февраля 1762 г. был опубликован Манифест</w:t>
      </w:r>
      <w:r w:rsidRPr="00A6597E">
        <w:rPr>
          <w:rFonts w:ascii="Times New Roman" w:eastAsia="Times New Roman" w:hAnsi="Times New Roman" w:cs="Times New Roman"/>
          <w:sz w:val="24"/>
          <w:szCs w:val="24"/>
          <w:lang w:eastAsia="ru-RU"/>
        </w:rPr>
        <w:t xml:space="preserve"> о пожаловании «всему российскому благородному дворянству вольности и свободы», то есть об освобождении от обязательной службы. «Манифест», был воспринят дворянством с энтузиазмом. 1</w:t>
      </w:r>
      <w:r w:rsidRPr="00A6597E">
        <w:rPr>
          <w:rFonts w:ascii="Times New Roman" w:eastAsia="Times New Roman" w:hAnsi="Times New Roman" w:cs="Times New Roman"/>
          <w:b/>
          <w:bCs/>
          <w:sz w:val="24"/>
          <w:szCs w:val="24"/>
          <w:lang w:eastAsia="ru-RU"/>
        </w:rPr>
        <w:t>Согласно этому документу дворянство было освобождено от обязательной государственной службы</w:t>
      </w:r>
      <w:r w:rsidRPr="00A6597E">
        <w:rPr>
          <w:rFonts w:ascii="Times New Roman" w:eastAsia="Times New Roman" w:hAnsi="Times New Roman" w:cs="Times New Roman"/>
          <w:sz w:val="24"/>
          <w:szCs w:val="24"/>
          <w:lang w:eastAsia="ru-RU"/>
        </w:rPr>
        <w:t xml:space="preserve">. 2/Дворяне получили личные привилегии, которых не имели другие сословия России. Помещики получили больше возможностей для хозяйственной деятельности, изыскания новых источников получения доходов. Развивающаяся экономика страны, промышленность, торговля вовлекали в свою орбиту дворянство. В угоду помещикам вводится 3/исключительное право дворян на производство водки. Выгодные поставки сукна для армии крепостных душ. Особыми милостями осыпало правительство тех дворян, которые напрямую содействовали возведению на трон очередной императорской персоны. Петром III был издан </w:t>
      </w:r>
    </w:p>
    <w:p w:rsid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sz w:val="24"/>
          <w:szCs w:val="24"/>
          <w:u w:val="single"/>
          <w:lang w:eastAsia="ru-RU"/>
        </w:rPr>
        <w:t xml:space="preserve">Указ об упразднении Тайной </w:t>
      </w:r>
      <w:proofErr w:type="spellStart"/>
      <w:proofErr w:type="gramStart"/>
      <w:r w:rsidRPr="00A6597E">
        <w:rPr>
          <w:rFonts w:ascii="Times New Roman" w:eastAsia="Times New Roman" w:hAnsi="Times New Roman" w:cs="Times New Roman"/>
          <w:sz w:val="24"/>
          <w:szCs w:val="24"/>
          <w:u w:val="single"/>
          <w:lang w:eastAsia="ru-RU"/>
        </w:rPr>
        <w:t>канцеляри</w:t>
      </w:r>
      <w:proofErr w:type="spellEnd"/>
      <w:r w:rsidRPr="00A6597E">
        <w:rPr>
          <w:rFonts w:ascii="Times New Roman" w:eastAsia="Times New Roman" w:hAnsi="Times New Roman" w:cs="Times New Roman"/>
          <w:sz w:val="24"/>
          <w:szCs w:val="24"/>
          <w:u w:val="single"/>
          <w:lang w:eastAsia="ru-RU"/>
        </w:rPr>
        <w:t xml:space="preserve"> и</w:t>
      </w:r>
      <w:proofErr w:type="gramEnd"/>
      <w:r w:rsidRPr="00A6597E">
        <w:rPr>
          <w:rFonts w:ascii="Times New Roman" w:eastAsia="Times New Roman" w:hAnsi="Times New Roman" w:cs="Times New Roman"/>
          <w:sz w:val="24"/>
          <w:szCs w:val="24"/>
          <w:u w:val="single"/>
          <w:lang w:eastAsia="ru-RU"/>
        </w:rPr>
        <w:t xml:space="preserve"> указ об изъятии у церкви ее земель и крестьян</w:t>
      </w:r>
      <w:r w:rsidRPr="00A6597E">
        <w:rPr>
          <w:rFonts w:ascii="Times New Roman" w:eastAsia="Times New Roman" w:hAnsi="Times New Roman" w:cs="Times New Roman"/>
          <w:sz w:val="24"/>
          <w:szCs w:val="24"/>
          <w:lang w:eastAsia="ru-RU"/>
        </w:rPr>
        <w:t xml:space="preserve">. Вскоре политика Петра III вызвала в обществе недовольство, восстановила против него столичное общество. </w:t>
      </w:r>
      <w:r w:rsidRPr="00A6597E">
        <w:rPr>
          <w:rFonts w:ascii="Times New Roman" w:eastAsia="Times New Roman" w:hAnsi="Times New Roman" w:cs="Times New Roman"/>
          <w:sz w:val="24"/>
          <w:szCs w:val="24"/>
          <w:u w:val="single"/>
          <w:lang w:eastAsia="ru-RU"/>
        </w:rPr>
        <w:t>Особое возмущение офицеров вызвал отказ Петра III от всех завоеваний в период победоносной Семилетней войны с Пруссией (1755-1762 гг.),</w:t>
      </w:r>
      <w:r w:rsidRPr="00A6597E">
        <w:rPr>
          <w:rFonts w:ascii="Times New Roman" w:eastAsia="Times New Roman" w:hAnsi="Times New Roman" w:cs="Times New Roman"/>
          <w:sz w:val="24"/>
          <w:szCs w:val="24"/>
          <w:lang w:eastAsia="ru-RU"/>
        </w:rPr>
        <w:t xml:space="preserve"> которую вела Елизавета Петровна. В гвардии созрел заговор с целью свержения Петра III. В конце июня 1762 г. император был смещен с престола своей женой Екатериной Алексеевной, ставшей императрицей Екатериной II (1762-1796 гг.). И в этом дворцовом перевороте гвардия сыграла решающую роль. Незадачливый супруг вскоре был убит приближенными Екатерины. Эта умная, честолюбивая женщина, бывшая принцесса крошечного немецкого княжества, прочно взяла бразды правления великой державой. </w:t>
      </w:r>
      <w:bookmarkStart w:id="0" w:name="doc6"/>
      <w:bookmarkEnd w:id="0"/>
    </w:p>
    <w:p w:rsidR="00A6597E" w:rsidRDefault="00A6597E" w:rsidP="00A6597E">
      <w:pPr>
        <w:pStyle w:val="a8"/>
        <w:rPr>
          <w:rFonts w:ascii="Times New Roman" w:eastAsia="Times New Roman" w:hAnsi="Times New Roman" w:cs="Times New Roman"/>
          <w:sz w:val="24"/>
          <w:szCs w:val="24"/>
          <w:lang w:eastAsia="ru-RU"/>
        </w:rPr>
      </w:pPr>
    </w:p>
    <w:p w:rsidR="00A6597E" w:rsidRPr="00A6597E" w:rsidRDefault="00A6597E" w:rsidP="00A6597E">
      <w:pPr>
        <w:pStyle w:val="a8"/>
        <w:rPr>
          <w:rFonts w:ascii="Times New Roman" w:eastAsia="Times New Roman" w:hAnsi="Times New Roman" w:cs="Times New Roman"/>
          <w:sz w:val="24"/>
          <w:szCs w:val="24"/>
          <w:lang w:eastAsia="ru-RU"/>
        </w:rPr>
      </w:pPr>
      <w:r w:rsidRPr="00A6597E">
        <w:rPr>
          <w:rFonts w:ascii="Times New Roman" w:eastAsia="Times New Roman" w:hAnsi="Times New Roman" w:cs="Times New Roman"/>
          <w:b/>
          <w:bCs/>
          <w:sz w:val="24"/>
          <w:szCs w:val="24"/>
          <w:lang w:eastAsia="ru-RU"/>
        </w:rPr>
        <w:t>РАБОЧИЙ ЛИСТ УЧЕНИКА</w:t>
      </w:r>
      <w:proofErr w:type="gramStart"/>
      <w:r w:rsidR="0055132F">
        <w:rPr>
          <w:rFonts w:ascii="Times New Roman" w:eastAsia="Times New Roman" w:hAnsi="Times New Roman" w:cs="Times New Roman"/>
          <w:b/>
          <w:bCs/>
          <w:sz w:val="24"/>
          <w:szCs w:val="24"/>
          <w:lang w:eastAsia="ru-RU"/>
        </w:rPr>
        <w:t xml:space="preserve"> Н</w:t>
      </w:r>
      <w:proofErr w:type="gramEnd"/>
      <w:r w:rsidR="0055132F">
        <w:rPr>
          <w:rFonts w:ascii="Times New Roman" w:eastAsia="Times New Roman" w:hAnsi="Times New Roman" w:cs="Times New Roman"/>
          <w:b/>
          <w:bCs/>
          <w:sz w:val="24"/>
          <w:szCs w:val="24"/>
          <w:lang w:eastAsia="ru-RU"/>
        </w:rPr>
        <w:t>а основе документов и дополнительной литературы выполните следующие задания:</w:t>
      </w:r>
    </w:p>
    <w:p w:rsidR="00A6597E" w:rsidRDefault="00A6597E" w:rsidP="00A659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6597E">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аковы причины дворцовых переворотов? Можно ли их было предо</w:t>
      </w:r>
      <w:r w:rsidR="0055132F">
        <w:rPr>
          <w:rFonts w:ascii="Times New Roman" w:eastAsia="Times New Roman" w:hAnsi="Times New Roman" w:cs="Times New Roman"/>
          <w:sz w:val="24"/>
          <w:szCs w:val="24"/>
          <w:lang w:eastAsia="ru-RU"/>
        </w:rPr>
        <w:t>твратит</w:t>
      </w:r>
      <w:proofErr w:type="gramStart"/>
      <w:r w:rsidR="0055132F">
        <w:rPr>
          <w:rFonts w:ascii="Times New Roman" w:eastAsia="Times New Roman" w:hAnsi="Times New Roman" w:cs="Times New Roman"/>
          <w:sz w:val="24"/>
          <w:szCs w:val="24"/>
          <w:lang w:eastAsia="ru-RU"/>
        </w:rPr>
        <w:t>ь(</w:t>
      </w:r>
      <w:proofErr w:type="gramEnd"/>
      <w:r w:rsidR="0055132F">
        <w:rPr>
          <w:rFonts w:ascii="Times New Roman" w:eastAsia="Times New Roman" w:hAnsi="Times New Roman" w:cs="Times New Roman"/>
          <w:sz w:val="24"/>
          <w:szCs w:val="24"/>
          <w:lang w:eastAsia="ru-RU"/>
        </w:rPr>
        <w:t>не менее 2 аргументов)- до 6 баллов</w:t>
      </w:r>
    </w:p>
    <w:p w:rsidR="00A6597E" w:rsidRPr="0055132F" w:rsidRDefault="0055132F" w:rsidP="0055132F">
      <w:pPr>
        <w:spacing w:before="100" w:beforeAutospacing="1" w:after="100" w:afterAutospacing="1" w:line="240" w:lineRule="auto"/>
        <w:rPr>
          <w:rFonts w:ascii="Times New Roman" w:eastAsia="Times New Roman" w:hAnsi="Times New Roman" w:cs="Times New Roman"/>
          <w:sz w:val="24"/>
          <w:szCs w:val="24"/>
          <w:lang w:eastAsia="ru-RU"/>
        </w:rPr>
      </w:pPr>
      <w:bookmarkStart w:id="1" w:name="doc9"/>
      <w:bookmarkEnd w:id="1"/>
      <w:r>
        <w:rPr>
          <w:rFonts w:ascii="Times New Roman" w:eastAsia="Times New Roman" w:hAnsi="Times New Roman" w:cs="Times New Roman"/>
          <w:bCs/>
          <w:sz w:val="24"/>
          <w:szCs w:val="24"/>
          <w:lang w:eastAsia="ru-RU"/>
        </w:rPr>
        <w:t>2. С</w:t>
      </w:r>
      <w:r w:rsidR="00A6597E" w:rsidRPr="00A6597E">
        <w:rPr>
          <w:rFonts w:ascii="Times New Roman" w:eastAsia="Times New Roman" w:hAnsi="Times New Roman" w:cs="Times New Roman"/>
          <w:bCs/>
          <w:sz w:val="24"/>
          <w:szCs w:val="24"/>
          <w:lang w:eastAsia="ru-RU"/>
        </w:rPr>
        <w:t>оставьте таблицу</w:t>
      </w:r>
      <w:r w:rsidR="00A6597E">
        <w:rPr>
          <w:rFonts w:ascii="Times New Roman" w:eastAsia="Times New Roman" w:hAnsi="Times New Roman" w:cs="Times New Roman"/>
          <w:bCs/>
          <w:sz w:val="24"/>
          <w:szCs w:val="24"/>
          <w:lang w:eastAsia="ru-RU"/>
        </w:rPr>
        <w:t xml:space="preserve"> «Эпоха дворцовых переворотов</w:t>
      </w:r>
      <w:r>
        <w:rPr>
          <w:rFonts w:ascii="Times New Roman" w:eastAsia="Times New Roman" w:hAnsi="Times New Roman" w:cs="Times New Roman"/>
          <w:bCs/>
          <w:sz w:val="24"/>
          <w:szCs w:val="24"/>
          <w:lang w:eastAsia="ru-RU"/>
        </w:rPr>
        <w:t>»- до 10 баллов</w:t>
      </w:r>
    </w:p>
    <w:tbl>
      <w:tblPr>
        <w:tblStyle w:val="a9"/>
        <w:tblW w:w="0" w:type="auto"/>
        <w:tblLook w:val="04A0"/>
      </w:tblPr>
      <w:tblGrid>
        <w:gridCol w:w="1914"/>
        <w:gridCol w:w="1914"/>
        <w:gridCol w:w="1914"/>
        <w:gridCol w:w="1914"/>
        <w:gridCol w:w="1915"/>
      </w:tblGrid>
      <w:tr w:rsidR="00A6597E" w:rsidTr="00A6597E">
        <w:tc>
          <w:tcPr>
            <w:tcW w:w="1914" w:type="dxa"/>
          </w:tcPr>
          <w:p w:rsidR="00A6597E" w:rsidRPr="0055132F" w:rsidRDefault="00A6597E" w:rsidP="00A6597E">
            <w:pPr>
              <w:spacing w:before="100" w:beforeAutospacing="1" w:after="100" w:afterAutospacing="1"/>
              <w:jc w:val="center"/>
              <w:rPr>
                <w:rFonts w:ascii="Times New Roman" w:eastAsia="Times New Roman" w:hAnsi="Times New Roman" w:cs="Times New Roman"/>
                <w:bCs/>
                <w:sz w:val="24"/>
                <w:szCs w:val="24"/>
                <w:lang w:eastAsia="ru-RU"/>
              </w:rPr>
            </w:pPr>
            <w:r w:rsidRPr="0055132F">
              <w:rPr>
                <w:rFonts w:ascii="Times New Roman" w:eastAsia="Times New Roman" w:hAnsi="Times New Roman" w:cs="Times New Roman"/>
                <w:bCs/>
                <w:sz w:val="24"/>
                <w:szCs w:val="24"/>
                <w:lang w:eastAsia="ru-RU"/>
              </w:rPr>
              <w:t>Правитель</w:t>
            </w:r>
          </w:p>
        </w:tc>
        <w:tc>
          <w:tcPr>
            <w:tcW w:w="1914" w:type="dxa"/>
          </w:tcPr>
          <w:p w:rsidR="00A6597E" w:rsidRPr="0055132F" w:rsidRDefault="00A6597E" w:rsidP="00A6597E">
            <w:pPr>
              <w:spacing w:before="100" w:beforeAutospacing="1" w:after="100" w:afterAutospacing="1"/>
              <w:jc w:val="center"/>
              <w:rPr>
                <w:rFonts w:ascii="Times New Roman" w:eastAsia="Times New Roman" w:hAnsi="Times New Roman" w:cs="Times New Roman"/>
                <w:bCs/>
                <w:sz w:val="24"/>
                <w:szCs w:val="24"/>
                <w:lang w:eastAsia="ru-RU"/>
              </w:rPr>
            </w:pPr>
            <w:r w:rsidRPr="0055132F">
              <w:rPr>
                <w:rFonts w:ascii="Times New Roman" w:eastAsia="Times New Roman" w:hAnsi="Times New Roman" w:cs="Times New Roman"/>
                <w:bCs/>
                <w:sz w:val="24"/>
                <w:szCs w:val="24"/>
                <w:lang w:eastAsia="ru-RU"/>
              </w:rPr>
              <w:t>Годы правления</w:t>
            </w:r>
          </w:p>
        </w:tc>
        <w:tc>
          <w:tcPr>
            <w:tcW w:w="1914" w:type="dxa"/>
          </w:tcPr>
          <w:p w:rsidR="00A6597E" w:rsidRPr="0055132F" w:rsidRDefault="0055132F" w:rsidP="00A6597E">
            <w:pPr>
              <w:spacing w:before="100" w:beforeAutospacing="1" w:after="100" w:afterAutospacing="1"/>
              <w:jc w:val="center"/>
              <w:rPr>
                <w:rFonts w:ascii="Times New Roman" w:eastAsia="Times New Roman" w:hAnsi="Times New Roman" w:cs="Times New Roman"/>
                <w:bCs/>
                <w:sz w:val="24"/>
                <w:szCs w:val="24"/>
                <w:lang w:eastAsia="ru-RU"/>
              </w:rPr>
            </w:pPr>
            <w:r w:rsidRPr="0055132F">
              <w:rPr>
                <w:rFonts w:ascii="Times New Roman" w:eastAsia="Times New Roman" w:hAnsi="Times New Roman" w:cs="Times New Roman"/>
                <w:bCs/>
                <w:sz w:val="24"/>
                <w:szCs w:val="24"/>
                <w:lang w:eastAsia="ru-RU"/>
              </w:rPr>
              <w:t>Родственные связи с Петром 1</w:t>
            </w:r>
          </w:p>
        </w:tc>
        <w:tc>
          <w:tcPr>
            <w:tcW w:w="1914" w:type="dxa"/>
          </w:tcPr>
          <w:p w:rsidR="00A6597E" w:rsidRPr="0055132F" w:rsidRDefault="0055132F" w:rsidP="00A6597E">
            <w:pPr>
              <w:spacing w:before="100" w:beforeAutospacing="1" w:after="100" w:afterAutospacing="1"/>
              <w:jc w:val="center"/>
              <w:rPr>
                <w:rFonts w:ascii="Times New Roman" w:eastAsia="Times New Roman" w:hAnsi="Times New Roman" w:cs="Times New Roman"/>
                <w:bCs/>
                <w:sz w:val="24"/>
                <w:szCs w:val="24"/>
                <w:lang w:eastAsia="ru-RU"/>
              </w:rPr>
            </w:pPr>
            <w:r w:rsidRPr="0055132F">
              <w:rPr>
                <w:rFonts w:ascii="Times New Roman" w:eastAsia="Times New Roman" w:hAnsi="Times New Roman" w:cs="Times New Roman"/>
                <w:bCs/>
                <w:sz w:val="24"/>
                <w:szCs w:val="24"/>
                <w:lang w:eastAsia="ru-RU"/>
              </w:rPr>
              <w:t>Внутренняя политика</w:t>
            </w:r>
          </w:p>
        </w:tc>
        <w:tc>
          <w:tcPr>
            <w:tcW w:w="1915" w:type="dxa"/>
          </w:tcPr>
          <w:p w:rsidR="00A6597E" w:rsidRPr="0055132F" w:rsidRDefault="0055132F" w:rsidP="00A6597E">
            <w:pPr>
              <w:spacing w:before="100" w:beforeAutospacing="1" w:after="100" w:afterAutospacing="1"/>
              <w:jc w:val="center"/>
              <w:rPr>
                <w:rFonts w:ascii="Times New Roman" w:eastAsia="Times New Roman" w:hAnsi="Times New Roman" w:cs="Times New Roman"/>
                <w:bCs/>
                <w:sz w:val="24"/>
                <w:szCs w:val="24"/>
                <w:lang w:eastAsia="ru-RU"/>
              </w:rPr>
            </w:pPr>
            <w:r w:rsidRPr="0055132F">
              <w:rPr>
                <w:rFonts w:ascii="Times New Roman" w:eastAsia="Times New Roman" w:hAnsi="Times New Roman" w:cs="Times New Roman"/>
                <w:bCs/>
                <w:sz w:val="24"/>
                <w:szCs w:val="24"/>
                <w:lang w:eastAsia="ru-RU"/>
              </w:rPr>
              <w:t>Внешняя политика</w:t>
            </w:r>
          </w:p>
        </w:tc>
      </w:tr>
      <w:tr w:rsidR="00A6597E" w:rsidTr="00A6597E">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5"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r>
      <w:tr w:rsidR="00A6597E" w:rsidTr="00A6597E">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5"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r>
      <w:tr w:rsidR="00A6597E" w:rsidTr="00A6597E">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5"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r>
      <w:tr w:rsidR="00A6597E" w:rsidTr="00A6597E">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5"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r>
      <w:tr w:rsidR="00A6597E" w:rsidTr="00A6597E">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4"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c>
          <w:tcPr>
            <w:tcW w:w="1915" w:type="dxa"/>
          </w:tcPr>
          <w:p w:rsidR="00A6597E" w:rsidRDefault="00A6597E" w:rsidP="00A6597E">
            <w:pPr>
              <w:spacing w:before="100" w:beforeAutospacing="1" w:after="100" w:afterAutospacing="1"/>
              <w:jc w:val="center"/>
              <w:rPr>
                <w:rFonts w:ascii="Times New Roman" w:eastAsia="Times New Roman" w:hAnsi="Times New Roman" w:cs="Times New Roman"/>
                <w:b/>
                <w:bCs/>
                <w:sz w:val="24"/>
                <w:szCs w:val="24"/>
                <w:lang w:eastAsia="ru-RU"/>
              </w:rPr>
            </w:pPr>
          </w:p>
        </w:tc>
      </w:tr>
    </w:tbl>
    <w:p w:rsidR="0055132F" w:rsidRDefault="0055132F" w:rsidP="00A659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Слова </w:t>
      </w:r>
      <w:r w:rsidRPr="0055132F">
        <w:rPr>
          <w:rFonts w:ascii="Times New Roman" w:eastAsia="Times New Roman" w:hAnsi="Times New Roman" w:cs="Times New Roman"/>
          <w:sz w:val="24"/>
          <w:szCs w:val="24"/>
          <w:lang w:eastAsia="ru-RU"/>
        </w:rPr>
        <w:t xml:space="preserve"> </w:t>
      </w:r>
      <w:r w:rsidRPr="00A6597E">
        <w:rPr>
          <w:rFonts w:ascii="Times New Roman" w:eastAsia="Times New Roman" w:hAnsi="Times New Roman" w:cs="Times New Roman"/>
          <w:sz w:val="24"/>
          <w:szCs w:val="24"/>
          <w:lang w:eastAsia="ru-RU"/>
        </w:rPr>
        <w:t>А. С. Пушкина</w:t>
      </w:r>
      <w:r>
        <w:rPr>
          <w:rFonts w:ascii="Times New Roman" w:eastAsia="Times New Roman" w:hAnsi="Times New Roman" w:cs="Times New Roman"/>
          <w:sz w:val="24"/>
          <w:szCs w:val="24"/>
          <w:lang w:eastAsia="ru-RU"/>
        </w:rPr>
        <w:t xml:space="preserve"> о правителях эпохи дворцовых переворотов</w:t>
      </w:r>
      <w:r w:rsidRPr="00A6597E">
        <w:rPr>
          <w:rFonts w:ascii="Times New Roman" w:eastAsia="Times New Roman" w:hAnsi="Times New Roman" w:cs="Times New Roman"/>
          <w:sz w:val="24"/>
          <w:szCs w:val="24"/>
          <w:lang w:eastAsia="ru-RU"/>
        </w:rPr>
        <w:t xml:space="preserve">: «Ничтожные наследники северного исполина». Был ли прав поэт, характеризуя так преемников </w:t>
      </w:r>
      <w:proofErr w:type="spellStart"/>
      <w:r w:rsidRPr="00A6597E">
        <w:rPr>
          <w:rFonts w:ascii="Times New Roman" w:eastAsia="Times New Roman" w:hAnsi="Times New Roman" w:cs="Times New Roman"/>
          <w:sz w:val="24"/>
          <w:szCs w:val="24"/>
          <w:lang w:eastAsia="ru-RU"/>
        </w:rPr>
        <w:t>Петра</w:t>
      </w:r>
      <w:proofErr w:type="gramStart"/>
      <w:r w:rsidRPr="00A659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ыскажите</w:t>
      </w:r>
      <w:proofErr w:type="spellEnd"/>
      <w:r>
        <w:rPr>
          <w:rFonts w:ascii="Times New Roman" w:eastAsia="Times New Roman" w:hAnsi="Times New Roman" w:cs="Times New Roman"/>
          <w:sz w:val="24"/>
          <w:szCs w:val="24"/>
          <w:lang w:eastAsia="ru-RU"/>
        </w:rPr>
        <w:t xml:space="preserve"> аргументированное мнение-до 5 баллов</w:t>
      </w:r>
    </w:p>
    <w:p w:rsidR="0055132F" w:rsidRDefault="0055132F" w:rsidP="00A6597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Каковы были последствия этого периода для России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до 4 баллов</w:t>
      </w:r>
    </w:p>
    <w:p w:rsidR="00A6597E" w:rsidRDefault="0055132F" w:rsidP="00A6597E">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Всего- 25 баллов. Отметка 5- 25-22 балла</w:t>
      </w:r>
    </w:p>
    <w:p w:rsidR="0055132F" w:rsidRDefault="0055132F" w:rsidP="00A6597E">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4- 21-17 баллов</w:t>
      </w:r>
    </w:p>
    <w:p w:rsidR="0055132F" w:rsidRPr="00A6597E" w:rsidRDefault="0055132F" w:rsidP="00A6597E">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3- 16-</w:t>
      </w:r>
      <w:r w:rsidR="00556053">
        <w:rPr>
          <w:rFonts w:ascii="Times New Roman" w:eastAsia="Times New Roman" w:hAnsi="Times New Roman" w:cs="Times New Roman"/>
          <w:sz w:val="24"/>
          <w:szCs w:val="24"/>
          <w:lang w:eastAsia="ru-RU"/>
        </w:rPr>
        <w:t xml:space="preserve"> 12 баллов</w:t>
      </w:r>
    </w:p>
    <w:p w:rsidR="00A6597E" w:rsidRPr="00A6597E" w:rsidRDefault="00A6597E" w:rsidP="00A6597E">
      <w:pPr>
        <w:spacing w:before="100" w:beforeAutospacing="1" w:after="240" w:line="240" w:lineRule="auto"/>
        <w:rPr>
          <w:rFonts w:ascii="Times New Roman" w:eastAsia="Times New Roman" w:hAnsi="Times New Roman" w:cs="Times New Roman"/>
          <w:sz w:val="24"/>
          <w:szCs w:val="24"/>
          <w:lang w:eastAsia="ru-RU"/>
        </w:rPr>
      </w:pPr>
    </w:p>
    <w:p w:rsidR="00767FC7" w:rsidRDefault="00767FC7"/>
    <w:sectPr w:rsidR="00767FC7" w:rsidSect="00767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7601D"/>
    <w:multiLevelType w:val="multilevel"/>
    <w:tmpl w:val="E1CE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F47B1"/>
    <w:multiLevelType w:val="multilevel"/>
    <w:tmpl w:val="0CCE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97E"/>
    <w:rsid w:val="0055132F"/>
    <w:rsid w:val="00556053"/>
    <w:rsid w:val="00767FC7"/>
    <w:rsid w:val="00A6597E"/>
    <w:rsid w:val="00BA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97E"/>
    <w:rPr>
      <w:b/>
      <w:bCs/>
    </w:rPr>
  </w:style>
  <w:style w:type="character" w:styleId="a5">
    <w:name w:val="Hyperlink"/>
    <w:basedOn w:val="a0"/>
    <w:uiPriority w:val="99"/>
    <w:semiHidden/>
    <w:unhideWhenUsed/>
    <w:rsid w:val="00A6597E"/>
    <w:rPr>
      <w:color w:val="0000FF"/>
      <w:u w:val="single"/>
    </w:rPr>
  </w:style>
  <w:style w:type="character" w:customStyle="1" w:styleId="a-pr">
    <w:name w:val="a-pr"/>
    <w:basedOn w:val="a0"/>
    <w:rsid w:val="00A6597E"/>
  </w:style>
  <w:style w:type="character" w:customStyle="1" w:styleId="material-date">
    <w:name w:val="material-date"/>
    <w:basedOn w:val="a0"/>
    <w:rsid w:val="00A6597E"/>
  </w:style>
  <w:style w:type="character" w:customStyle="1" w:styleId="material-views">
    <w:name w:val="material-views"/>
    <w:basedOn w:val="a0"/>
    <w:rsid w:val="00A6597E"/>
  </w:style>
  <w:style w:type="paragraph" w:styleId="a6">
    <w:name w:val="Balloon Text"/>
    <w:basedOn w:val="a"/>
    <w:link w:val="a7"/>
    <w:uiPriority w:val="99"/>
    <w:semiHidden/>
    <w:unhideWhenUsed/>
    <w:rsid w:val="00A65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97E"/>
    <w:rPr>
      <w:rFonts w:ascii="Tahoma" w:hAnsi="Tahoma" w:cs="Tahoma"/>
      <w:sz w:val="16"/>
      <w:szCs w:val="16"/>
    </w:rPr>
  </w:style>
  <w:style w:type="paragraph" w:styleId="a8">
    <w:name w:val="No Spacing"/>
    <w:uiPriority w:val="1"/>
    <w:qFormat/>
    <w:rsid w:val="00A6597E"/>
    <w:pPr>
      <w:spacing w:after="0" w:line="240" w:lineRule="auto"/>
    </w:pPr>
  </w:style>
  <w:style w:type="table" w:styleId="a9">
    <w:name w:val="Table Grid"/>
    <w:basedOn w:val="a1"/>
    <w:uiPriority w:val="59"/>
    <w:rsid w:val="00A65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154254">
      <w:bodyDiv w:val="1"/>
      <w:marLeft w:val="0"/>
      <w:marRight w:val="0"/>
      <w:marTop w:val="0"/>
      <w:marBottom w:val="0"/>
      <w:divBdr>
        <w:top w:val="none" w:sz="0" w:space="0" w:color="auto"/>
        <w:left w:val="none" w:sz="0" w:space="0" w:color="auto"/>
        <w:bottom w:val="none" w:sz="0" w:space="0" w:color="auto"/>
        <w:right w:val="none" w:sz="0" w:space="0" w:color="auto"/>
      </w:divBdr>
    </w:div>
    <w:div w:id="1524854141">
      <w:bodyDiv w:val="1"/>
      <w:marLeft w:val="0"/>
      <w:marRight w:val="0"/>
      <w:marTop w:val="0"/>
      <w:marBottom w:val="0"/>
      <w:divBdr>
        <w:top w:val="none" w:sz="0" w:space="0" w:color="auto"/>
        <w:left w:val="none" w:sz="0" w:space="0" w:color="auto"/>
        <w:bottom w:val="none" w:sz="0" w:space="0" w:color="auto"/>
        <w:right w:val="none" w:sz="0" w:space="0" w:color="auto"/>
      </w:divBdr>
      <w:divsChild>
        <w:div w:id="487942881">
          <w:marLeft w:val="0"/>
          <w:marRight w:val="0"/>
          <w:marTop w:val="0"/>
          <w:marBottom w:val="0"/>
          <w:divBdr>
            <w:top w:val="none" w:sz="0" w:space="0" w:color="auto"/>
            <w:left w:val="none" w:sz="0" w:space="0" w:color="auto"/>
            <w:bottom w:val="none" w:sz="0" w:space="0" w:color="auto"/>
            <w:right w:val="none" w:sz="0" w:space="0" w:color="auto"/>
          </w:divBdr>
          <w:divsChild>
            <w:div w:id="18116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89748">
      <w:bodyDiv w:val="1"/>
      <w:marLeft w:val="0"/>
      <w:marRight w:val="0"/>
      <w:marTop w:val="0"/>
      <w:marBottom w:val="0"/>
      <w:divBdr>
        <w:top w:val="none" w:sz="0" w:space="0" w:color="auto"/>
        <w:left w:val="none" w:sz="0" w:space="0" w:color="auto"/>
        <w:bottom w:val="none" w:sz="0" w:space="0" w:color="auto"/>
        <w:right w:val="none" w:sz="0" w:space="0" w:color="auto"/>
      </w:divBdr>
      <w:divsChild>
        <w:div w:id="876239091">
          <w:marLeft w:val="0"/>
          <w:marRight w:val="0"/>
          <w:marTop w:val="0"/>
          <w:marBottom w:val="0"/>
          <w:divBdr>
            <w:top w:val="none" w:sz="0" w:space="0" w:color="auto"/>
            <w:left w:val="none" w:sz="0" w:space="0" w:color="auto"/>
            <w:bottom w:val="none" w:sz="0" w:space="0" w:color="auto"/>
            <w:right w:val="none" w:sz="0" w:space="0" w:color="auto"/>
          </w:divBdr>
          <w:divsChild>
            <w:div w:id="1646357081">
              <w:marLeft w:val="0"/>
              <w:marRight w:val="0"/>
              <w:marTop w:val="0"/>
              <w:marBottom w:val="0"/>
              <w:divBdr>
                <w:top w:val="none" w:sz="0" w:space="0" w:color="auto"/>
                <w:left w:val="none" w:sz="0" w:space="0" w:color="auto"/>
                <w:bottom w:val="none" w:sz="0" w:space="0" w:color="auto"/>
                <w:right w:val="none" w:sz="0" w:space="0" w:color="auto"/>
              </w:divBdr>
              <w:divsChild>
                <w:div w:id="815993536">
                  <w:marLeft w:val="0"/>
                  <w:marRight w:val="0"/>
                  <w:marTop w:val="0"/>
                  <w:marBottom w:val="0"/>
                  <w:divBdr>
                    <w:top w:val="none" w:sz="0" w:space="0" w:color="auto"/>
                    <w:left w:val="none" w:sz="0" w:space="0" w:color="auto"/>
                    <w:bottom w:val="none" w:sz="0" w:space="0" w:color="auto"/>
                    <w:right w:val="none" w:sz="0" w:space="0" w:color="auto"/>
                  </w:divBdr>
                  <w:divsChild>
                    <w:div w:id="1421020966">
                      <w:marLeft w:val="0"/>
                      <w:marRight w:val="0"/>
                      <w:marTop w:val="0"/>
                      <w:marBottom w:val="0"/>
                      <w:divBdr>
                        <w:top w:val="none" w:sz="0" w:space="0" w:color="auto"/>
                        <w:left w:val="none" w:sz="0" w:space="0" w:color="auto"/>
                        <w:bottom w:val="none" w:sz="0" w:space="0" w:color="auto"/>
                        <w:right w:val="none" w:sz="0" w:space="0" w:color="auto"/>
                      </w:divBdr>
                      <w:divsChild>
                        <w:div w:id="1373770830">
                          <w:marLeft w:val="0"/>
                          <w:marRight w:val="0"/>
                          <w:marTop w:val="0"/>
                          <w:marBottom w:val="0"/>
                          <w:divBdr>
                            <w:top w:val="none" w:sz="0" w:space="0" w:color="auto"/>
                            <w:left w:val="none" w:sz="0" w:space="0" w:color="auto"/>
                            <w:bottom w:val="none" w:sz="0" w:space="0" w:color="auto"/>
                            <w:right w:val="none" w:sz="0" w:space="0" w:color="auto"/>
                          </w:divBdr>
                          <w:divsChild>
                            <w:div w:id="2104954710">
                              <w:marLeft w:val="0"/>
                              <w:marRight w:val="0"/>
                              <w:marTop w:val="0"/>
                              <w:marBottom w:val="0"/>
                              <w:divBdr>
                                <w:top w:val="none" w:sz="0" w:space="0" w:color="auto"/>
                                <w:left w:val="none" w:sz="0" w:space="0" w:color="auto"/>
                                <w:bottom w:val="none" w:sz="0" w:space="0" w:color="auto"/>
                                <w:right w:val="none" w:sz="0" w:space="0" w:color="auto"/>
                              </w:divBdr>
                              <w:divsChild>
                                <w:div w:id="15142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7927">
                          <w:marLeft w:val="0"/>
                          <w:marRight w:val="0"/>
                          <w:marTop w:val="0"/>
                          <w:marBottom w:val="0"/>
                          <w:divBdr>
                            <w:top w:val="none" w:sz="0" w:space="0" w:color="auto"/>
                            <w:left w:val="none" w:sz="0" w:space="0" w:color="auto"/>
                            <w:bottom w:val="none" w:sz="0" w:space="0" w:color="auto"/>
                            <w:right w:val="none" w:sz="0" w:space="0" w:color="auto"/>
                          </w:divBdr>
                          <w:divsChild>
                            <w:div w:id="1297224107">
                              <w:marLeft w:val="0"/>
                              <w:marRight w:val="0"/>
                              <w:marTop w:val="0"/>
                              <w:marBottom w:val="0"/>
                              <w:divBdr>
                                <w:top w:val="none" w:sz="0" w:space="0" w:color="auto"/>
                                <w:left w:val="none" w:sz="0" w:space="0" w:color="auto"/>
                                <w:bottom w:val="none" w:sz="0" w:space="0" w:color="auto"/>
                                <w:right w:val="none" w:sz="0" w:space="0" w:color="auto"/>
                              </w:divBdr>
                              <w:divsChild>
                                <w:div w:id="1932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9208">
                          <w:marLeft w:val="0"/>
                          <w:marRight w:val="0"/>
                          <w:marTop w:val="0"/>
                          <w:marBottom w:val="0"/>
                          <w:divBdr>
                            <w:top w:val="none" w:sz="0" w:space="0" w:color="auto"/>
                            <w:left w:val="none" w:sz="0" w:space="0" w:color="auto"/>
                            <w:bottom w:val="none" w:sz="0" w:space="0" w:color="auto"/>
                            <w:right w:val="none" w:sz="0" w:space="0" w:color="auto"/>
                          </w:divBdr>
                          <w:divsChild>
                            <w:div w:id="389042407">
                              <w:marLeft w:val="0"/>
                              <w:marRight w:val="0"/>
                              <w:marTop w:val="0"/>
                              <w:marBottom w:val="0"/>
                              <w:divBdr>
                                <w:top w:val="none" w:sz="0" w:space="0" w:color="auto"/>
                                <w:left w:val="none" w:sz="0" w:space="0" w:color="auto"/>
                                <w:bottom w:val="none" w:sz="0" w:space="0" w:color="auto"/>
                                <w:right w:val="none" w:sz="0" w:space="0" w:color="auto"/>
                              </w:divBdr>
                              <w:divsChild>
                                <w:div w:id="18716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3844">
                          <w:marLeft w:val="0"/>
                          <w:marRight w:val="0"/>
                          <w:marTop w:val="0"/>
                          <w:marBottom w:val="0"/>
                          <w:divBdr>
                            <w:top w:val="none" w:sz="0" w:space="0" w:color="auto"/>
                            <w:left w:val="none" w:sz="0" w:space="0" w:color="auto"/>
                            <w:bottom w:val="none" w:sz="0" w:space="0" w:color="auto"/>
                            <w:right w:val="none" w:sz="0" w:space="0" w:color="auto"/>
                          </w:divBdr>
                          <w:divsChild>
                            <w:div w:id="1916356448">
                              <w:marLeft w:val="0"/>
                              <w:marRight w:val="0"/>
                              <w:marTop w:val="0"/>
                              <w:marBottom w:val="0"/>
                              <w:divBdr>
                                <w:top w:val="none" w:sz="0" w:space="0" w:color="auto"/>
                                <w:left w:val="none" w:sz="0" w:space="0" w:color="auto"/>
                                <w:bottom w:val="none" w:sz="0" w:space="0" w:color="auto"/>
                                <w:right w:val="none" w:sz="0" w:space="0" w:color="auto"/>
                              </w:divBdr>
                              <w:divsChild>
                                <w:div w:id="846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0054">
                          <w:marLeft w:val="0"/>
                          <w:marRight w:val="0"/>
                          <w:marTop w:val="0"/>
                          <w:marBottom w:val="0"/>
                          <w:divBdr>
                            <w:top w:val="none" w:sz="0" w:space="0" w:color="auto"/>
                            <w:left w:val="none" w:sz="0" w:space="0" w:color="auto"/>
                            <w:bottom w:val="none" w:sz="0" w:space="0" w:color="auto"/>
                            <w:right w:val="none" w:sz="0" w:space="0" w:color="auto"/>
                          </w:divBdr>
                          <w:divsChild>
                            <w:div w:id="473718268">
                              <w:marLeft w:val="0"/>
                              <w:marRight w:val="0"/>
                              <w:marTop w:val="0"/>
                              <w:marBottom w:val="0"/>
                              <w:divBdr>
                                <w:top w:val="none" w:sz="0" w:space="0" w:color="auto"/>
                                <w:left w:val="none" w:sz="0" w:space="0" w:color="auto"/>
                                <w:bottom w:val="none" w:sz="0" w:space="0" w:color="auto"/>
                                <w:right w:val="none" w:sz="0" w:space="0" w:color="auto"/>
                              </w:divBdr>
                              <w:divsChild>
                                <w:div w:id="1136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0564">
                          <w:marLeft w:val="0"/>
                          <w:marRight w:val="0"/>
                          <w:marTop w:val="0"/>
                          <w:marBottom w:val="0"/>
                          <w:divBdr>
                            <w:top w:val="none" w:sz="0" w:space="0" w:color="auto"/>
                            <w:left w:val="none" w:sz="0" w:space="0" w:color="auto"/>
                            <w:bottom w:val="none" w:sz="0" w:space="0" w:color="auto"/>
                            <w:right w:val="none" w:sz="0" w:space="0" w:color="auto"/>
                          </w:divBdr>
                          <w:divsChild>
                            <w:div w:id="284586349">
                              <w:marLeft w:val="0"/>
                              <w:marRight w:val="0"/>
                              <w:marTop w:val="0"/>
                              <w:marBottom w:val="0"/>
                              <w:divBdr>
                                <w:top w:val="none" w:sz="0" w:space="0" w:color="auto"/>
                                <w:left w:val="none" w:sz="0" w:space="0" w:color="auto"/>
                                <w:bottom w:val="none" w:sz="0" w:space="0" w:color="auto"/>
                                <w:right w:val="none" w:sz="0" w:space="0" w:color="auto"/>
                              </w:divBdr>
                              <w:divsChild>
                                <w:div w:id="14620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65">
                          <w:marLeft w:val="0"/>
                          <w:marRight w:val="0"/>
                          <w:marTop w:val="0"/>
                          <w:marBottom w:val="0"/>
                          <w:divBdr>
                            <w:top w:val="none" w:sz="0" w:space="0" w:color="auto"/>
                            <w:left w:val="none" w:sz="0" w:space="0" w:color="auto"/>
                            <w:bottom w:val="none" w:sz="0" w:space="0" w:color="auto"/>
                            <w:right w:val="none" w:sz="0" w:space="0" w:color="auto"/>
                          </w:divBdr>
                          <w:divsChild>
                            <w:div w:id="1129783938">
                              <w:marLeft w:val="0"/>
                              <w:marRight w:val="0"/>
                              <w:marTop w:val="0"/>
                              <w:marBottom w:val="0"/>
                              <w:divBdr>
                                <w:top w:val="none" w:sz="0" w:space="0" w:color="auto"/>
                                <w:left w:val="none" w:sz="0" w:space="0" w:color="auto"/>
                                <w:bottom w:val="none" w:sz="0" w:space="0" w:color="auto"/>
                                <w:right w:val="none" w:sz="0" w:space="0" w:color="auto"/>
                              </w:divBdr>
                              <w:divsChild>
                                <w:div w:id="1601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193">
                          <w:marLeft w:val="0"/>
                          <w:marRight w:val="0"/>
                          <w:marTop w:val="0"/>
                          <w:marBottom w:val="0"/>
                          <w:divBdr>
                            <w:top w:val="none" w:sz="0" w:space="0" w:color="auto"/>
                            <w:left w:val="none" w:sz="0" w:space="0" w:color="auto"/>
                            <w:bottom w:val="none" w:sz="0" w:space="0" w:color="auto"/>
                            <w:right w:val="none" w:sz="0" w:space="0" w:color="auto"/>
                          </w:divBdr>
                        </w:div>
                        <w:div w:id="1485929961">
                          <w:marLeft w:val="0"/>
                          <w:marRight w:val="0"/>
                          <w:marTop w:val="0"/>
                          <w:marBottom w:val="0"/>
                          <w:divBdr>
                            <w:top w:val="none" w:sz="0" w:space="0" w:color="auto"/>
                            <w:left w:val="none" w:sz="0" w:space="0" w:color="auto"/>
                            <w:bottom w:val="none" w:sz="0" w:space="0" w:color="auto"/>
                            <w:right w:val="none" w:sz="0" w:space="0" w:color="auto"/>
                          </w:divBdr>
                        </w:div>
                        <w:div w:id="334184378">
                          <w:marLeft w:val="0"/>
                          <w:marRight w:val="0"/>
                          <w:marTop w:val="0"/>
                          <w:marBottom w:val="0"/>
                          <w:divBdr>
                            <w:top w:val="none" w:sz="0" w:space="0" w:color="auto"/>
                            <w:left w:val="none" w:sz="0" w:space="0" w:color="auto"/>
                            <w:bottom w:val="none" w:sz="0" w:space="0" w:color="auto"/>
                            <w:right w:val="none" w:sz="0" w:space="0" w:color="auto"/>
                          </w:divBdr>
                          <w:divsChild>
                            <w:div w:id="2081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6661">
              <w:marLeft w:val="0"/>
              <w:marRight w:val="0"/>
              <w:marTop w:val="0"/>
              <w:marBottom w:val="0"/>
              <w:divBdr>
                <w:top w:val="none" w:sz="0" w:space="0" w:color="auto"/>
                <w:left w:val="none" w:sz="0" w:space="0" w:color="auto"/>
                <w:bottom w:val="none" w:sz="0" w:space="0" w:color="auto"/>
                <w:right w:val="none" w:sz="0" w:space="0" w:color="auto"/>
              </w:divBdr>
              <w:divsChild>
                <w:div w:id="858197602">
                  <w:marLeft w:val="0"/>
                  <w:marRight w:val="0"/>
                  <w:marTop w:val="0"/>
                  <w:marBottom w:val="0"/>
                  <w:divBdr>
                    <w:top w:val="none" w:sz="0" w:space="0" w:color="auto"/>
                    <w:left w:val="none" w:sz="0" w:space="0" w:color="auto"/>
                    <w:bottom w:val="none" w:sz="0" w:space="0" w:color="auto"/>
                    <w:right w:val="none" w:sz="0" w:space="0" w:color="auto"/>
                  </w:divBdr>
                  <w:divsChild>
                    <w:div w:id="1883715290">
                      <w:marLeft w:val="0"/>
                      <w:marRight w:val="0"/>
                      <w:marTop w:val="0"/>
                      <w:marBottom w:val="0"/>
                      <w:divBdr>
                        <w:top w:val="none" w:sz="0" w:space="0" w:color="auto"/>
                        <w:left w:val="none" w:sz="0" w:space="0" w:color="auto"/>
                        <w:bottom w:val="none" w:sz="0" w:space="0" w:color="auto"/>
                        <w:right w:val="none" w:sz="0" w:space="0" w:color="auto"/>
                      </w:divBdr>
                    </w:div>
                    <w:div w:id="1626736864">
                      <w:marLeft w:val="0"/>
                      <w:marRight w:val="0"/>
                      <w:marTop w:val="0"/>
                      <w:marBottom w:val="0"/>
                      <w:divBdr>
                        <w:top w:val="none" w:sz="0" w:space="0" w:color="auto"/>
                        <w:left w:val="none" w:sz="0" w:space="0" w:color="auto"/>
                        <w:bottom w:val="none" w:sz="0" w:space="0" w:color="auto"/>
                        <w:right w:val="none" w:sz="0" w:space="0" w:color="auto"/>
                      </w:divBdr>
                    </w:div>
                    <w:div w:id="2057003673">
                      <w:marLeft w:val="0"/>
                      <w:marRight w:val="0"/>
                      <w:marTop w:val="0"/>
                      <w:marBottom w:val="0"/>
                      <w:divBdr>
                        <w:top w:val="none" w:sz="0" w:space="0" w:color="auto"/>
                        <w:left w:val="none" w:sz="0" w:space="0" w:color="auto"/>
                        <w:bottom w:val="none" w:sz="0" w:space="0" w:color="auto"/>
                        <w:right w:val="none" w:sz="0" w:space="0" w:color="auto"/>
                      </w:divBdr>
                      <w:divsChild>
                        <w:div w:id="1662932014">
                          <w:marLeft w:val="0"/>
                          <w:marRight w:val="0"/>
                          <w:marTop w:val="0"/>
                          <w:marBottom w:val="0"/>
                          <w:divBdr>
                            <w:top w:val="none" w:sz="0" w:space="0" w:color="auto"/>
                            <w:left w:val="none" w:sz="0" w:space="0" w:color="auto"/>
                            <w:bottom w:val="none" w:sz="0" w:space="0" w:color="auto"/>
                            <w:right w:val="none" w:sz="0" w:space="0" w:color="auto"/>
                          </w:divBdr>
                          <w:divsChild>
                            <w:div w:id="702559698">
                              <w:marLeft w:val="0"/>
                              <w:marRight w:val="0"/>
                              <w:marTop w:val="0"/>
                              <w:marBottom w:val="0"/>
                              <w:divBdr>
                                <w:top w:val="none" w:sz="0" w:space="0" w:color="auto"/>
                                <w:left w:val="none" w:sz="0" w:space="0" w:color="auto"/>
                                <w:bottom w:val="none" w:sz="0" w:space="0" w:color="auto"/>
                                <w:right w:val="none" w:sz="0" w:space="0" w:color="auto"/>
                              </w:divBdr>
                              <w:divsChild>
                                <w:div w:id="339352235">
                                  <w:marLeft w:val="0"/>
                                  <w:marRight w:val="0"/>
                                  <w:marTop w:val="0"/>
                                  <w:marBottom w:val="0"/>
                                  <w:divBdr>
                                    <w:top w:val="none" w:sz="0" w:space="0" w:color="auto"/>
                                    <w:left w:val="none" w:sz="0" w:space="0" w:color="auto"/>
                                    <w:bottom w:val="none" w:sz="0" w:space="0" w:color="auto"/>
                                    <w:right w:val="none" w:sz="0" w:space="0" w:color="auto"/>
                                  </w:divBdr>
                                </w:div>
                              </w:divsChild>
                            </w:div>
                            <w:div w:id="1537620420">
                              <w:marLeft w:val="0"/>
                              <w:marRight w:val="0"/>
                              <w:marTop w:val="0"/>
                              <w:marBottom w:val="0"/>
                              <w:divBdr>
                                <w:top w:val="none" w:sz="0" w:space="0" w:color="auto"/>
                                <w:left w:val="none" w:sz="0" w:space="0" w:color="auto"/>
                                <w:bottom w:val="none" w:sz="0" w:space="0" w:color="auto"/>
                                <w:right w:val="none" w:sz="0" w:space="0" w:color="auto"/>
                              </w:divBdr>
                              <w:divsChild>
                                <w:div w:id="1553615776">
                                  <w:marLeft w:val="0"/>
                                  <w:marRight w:val="0"/>
                                  <w:marTop w:val="0"/>
                                  <w:marBottom w:val="0"/>
                                  <w:divBdr>
                                    <w:top w:val="none" w:sz="0" w:space="0" w:color="auto"/>
                                    <w:left w:val="none" w:sz="0" w:space="0" w:color="auto"/>
                                    <w:bottom w:val="none" w:sz="0" w:space="0" w:color="auto"/>
                                    <w:right w:val="none" w:sz="0" w:space="0" w:color="auto"/>
                                  </w:divBdr>
                                </w:div>
                              </w:divsChild>
                            </w:div>
                            <w:div w:id="57630420">
                              <w:marLeft w:val="0"/>
                              <w:marRight w:val="0"/>
                              <w:marTop w:val="0"/>
                              <w:marBottom w:val="0"/>
                              <w:divBdr>
                                <w:top w:val="none" w:sz="0" w:space="0" w:color="auto"/>
                                <w:left w:val="none" w:sz="0" w:space="0" w:color="auto"/>
                                <w:bottom w:val="none" w:sz="0" w:space="0" w:color="auto"/>
                                <w:right w:val="none" w:sz="0" w:space="0" w:color="auto"/>
                              </w:divBdr>
                              <w:divsChild>
                                <w:div w:id="568074412">
                                  <w:marLeft w:val="0"/>
                                  <w:marRight w:val="0"/>
                                  <w:marTop w:val="0"/>
                                  <w:marBottom w:val="0"/>
                                  <w:divBdr>
                                    <w:top w:val="none" w:sz="0" w:space="0" w:color="auto"/>
                                    <w:left w:val="none" w:sz="0" w:space="0" w:color="auto"/>
                                    <w:bottom w:val="none" w:sz="0" w:space="0" w:color="auto"/>
                                    <w:right w:val="none" w:sz="0" w:space="0" w:color="auto"/>
                                  </w:divBdr>
                                </w:div>
                              </w:divsChild>
                            </w:div>
                            <w:div w:id="1896695627">
                              <w:marLeft w:val="0"/>
                              <w:marRight w:val="0"/>
                              <w:marTop w:val="0"/>
                              <w:marBottom w:val="0"/>
                              <w:divBdr>
                                <w:top w:val="none" w:sz="0" w:space="0" w:color="auto"/>
                                <w:left w:val="none" w:sz="0" w:space="0" w:color="auto"/>
                                <w:bottom w:val="none" w:sz="0" w:space="0" w:color="auto"/>
                                <w:right w:val="none" w:sz="0" w:space="0" w:color="auto"/>
                              </w:divBdr>
                              <w:divsChild>
                                <w:div w:id="2126190853">
                                  <w:marLeft w:val="0"/>
                                  <w:marRight w:val="0"/>
                                  <w:marTop w:val="0"/>
                                  <w:marBottom w:val="0"/>
                                  <w:divBdr>
                                    <w:top w:val="none" w:sz="0" w:space="0" w:color="auto"/>
                                    <w:left w:val="none" w:sz="0" w:space="0" w:color="auto"/>
                                    <w:bottom w:val="none" w:sz="0" w:space="0" w:color="auto"/>
                                    <w:right w:val="none" w:sz="0" w:space="0" w:color="auto"/>
                                  </w:divBdr>
                                </w:div>
                              </w:divsChild>
                            </w:div>
                            <w:div w:id="566500853">
                              <w:marLeft w:val="0"/>
                              <w:marRight w:val="0"/>
                              <w:marTop w:val="0"/>
                              <w:marBottom w:val="0"/>
                              <w:divBdr>
                                <w:top w:val="none" w:sz="0" w:space="0" w:color="auto"/>
                                <w:left w:val="none" w:sz="0" w:space="0" w:color="auto"/>
                                <w:bottom w:val="none" w:sz="0" w:space="0" w:color="auto"/>
                                <w:right w:val="none" w:sz="0" w:space="0" w:color="auto"/>
                              </w:divBdr>
                              <w:divsChild>
                                <w:div w:id="356200048">
                                  <w:marLeft w:val="0"/>
                                  <w:marRight w:val="0"/>
                                  <w:marTop w:val="0"/>
                                  <w:marBottom w:val="0"/>
                                  <w:divBdr>
                                    <w:top w:val="none" w:sz="0" w:space="0" w:color="auto"/>
                                    <w:left w:val="none" w:sz="0" w:space="0" w:color="auto"/>
                                    <w:bottom w:val="none" w:sz="0" w:space="0" w:color="auto"/>
                                    <w:right w:val="none" w:sz="0" w:space="0" w:color="auto"/>
                                  </w:divBdr>
                                </w:div>
                              </w:divsChild>
                            </w:div>
                            <w:div w:id="1015957403">
                              <w:marLeft w:val="0"/>
                              <w:marRight w:val="0"/>
                              <w:marTop w:val="0"/>
                              <w:marBottom w:val="0"/>
                              <w:divBdr>
                                <w:top w:val="none" w:sz="0" w:space="0" w:color="auto"/>
                                <w:left w:val="none" w:sz="0" w:space="0" w:color="auto"/>
                                <w:bottom w:val="none" w:sz="0" w:space="0" w:color="auto"/>
                                <w:right w:val="none" w:sz="0" w:space="0" w:color="auto"/>
                              </w:divBdr>
                              <w:divsChild>
                                <w:div w:id="1657102381">
                                  <w:marLeft w:val="0"/>
                                  <w:marRight w:val="0"/>
                                  <w:marTop w:val="0"/>
                                  <w:marBottom w:val="0"/>
                                  <w:divBdr>
                                    <w:top w:val="none" w:sz="0" w:space="0" w:color="auto"/>
                                    <w:left w:val="none" w:sz="0" w:space="0" w:color="auto"/>
                                    <w:bottom w:val="none" w:sz="0" w:space="0" w:color="auto"/>
                                    <w:right w:val="none" w:sz="0" w:space="0" w:color="auto"/>
                                  </w:divBdr>
                                </w:div>
                              </w:divsChild>
                            </w:div>
                            <w:div w:id="500852112">
                              <w:marLeft w:val="0"/>
                              <w:marRight w:val="0"/>
                              <w:marTop w:val="0"/>
                              <w:marBottom w:val="0"/>
                              <w:divBdr>
                                <w:top w:val="none" w:sz="0" w:space="0" w:color="auto"/>
                                <w:left w:val="none" w:sz="0" w:space="0" w:color="auto"/>
                                <w:bottom w:val="none" w:sz="0" w:space="0" w:color="auto"/>
                                <w:right w:val="none" w:sz="0" w:space="0" w:color="auto"/>
                              </w:divBdr>
                              <w:divsChild>
                                <w:div w:id="3081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2016-03-31T10:07:00Z</dcterms:created>
  <dcterms:modified xsi:type="dcterms:W3CDTF">2016-03-31T10:29:00Z</dcterms:modified>
</cp:coreProperties>
</file>