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321D3A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321D3A">
        <w:rPr>
          <w:rFonts w:ascii="Times New Roman" w:hAnsi="Times New Roman" w:cs="Times New Roman"/>
          <w:b/>
          <w:sz w:val="32"/>
          <w:szCs w:val="32"/>
        </w:rPr>
        <w:t>8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F013CA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321D3A">
        <w:rPr>
          <w:rFonts w:ascii="Times New Roman" w:hAnsi="Times New Roman" w:cs="Times New Roman"/>
          <w:sz w:val="32"/>
          <w:szCs w:val="32"/>
        </w:rPr>
        <w:t>3</w:t>
      </w:r>
      <w:r w:rsidR="00271BB4">
        <w:rPr>
          <w:rFonts w:ascii="Times New Roman" w:hAnsi="Times New Roman" w:cs="Times New Roman"/>
          <w:sz w:val="32"/>
          <w:szCs w:val="32"/>
        </w:rPr>
        <w:t>.</w:t>
      </w:r>
      <w:r w:rsidR="00F013CA">
        <w:rPr>
          <w:rFonts w:ascii="Times New Roman" w:hAnsi="Times New Roman" w:cs="Times New Roman"/>
          <w:sz w:val="32"/>
          <w:szCs w:val="32"/>
        </w:rPr>
        <w:t>п.2</w:t>
      </w:r>
      <w:r w:rsidR="00321D3A">
        <w:rPr>
          <w:rFonts w:ascii="Times New Roman" w:hAnsi="Times New Roman" w:cs="Times New Roman"/>
          <w:sz w:val="32"/>
          <w:szCs w:val="32"/>
        </w:rPr>
        <w:t>2</w:t>
      </w:r>
      <w:r w:rsidR="00F013CA">
        <w:rPr>
          <w:rFonts w:ascii="Times New Roman" w:hAnsi="Times New Roman" w:cs="Times New Roman"/>
          <w:sz w:val="32"/>
          <w:szCs w:val="32"/>
        </w:rPr>
        <w:t>.</w:t>
      </w:r>
      <w:r w:rsidR="00321D3A">
        <w:rPr>
          <w:rFonts w:ascii="Times New Roman" w:hAnsi="Times New Roman" w:cs="Times New Roman"/>
          <w:sz w:val="32"/>
          <w:szCs w:val="32"/>
        </w:rPr>
        <w:t>Двугранный угол</w:t>
      </w:r>
      <w:r w:rsidR="00F013CA">
        <w:rPr>
          <w:rFonts w:ascii="Times New Roman" w:hAnsi="Times New Roman" w:cs="Times New Roman"/>
          <w:sz w:val="32"/>
          <w:szCs w:val="32"/>
        </w:rPr>
        <w:t>.</w:t>
      </w:r>
      <w:r w:rsidRP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02DC6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F013CA">
        <w:rPr>
          <w:rFonts w:ascii="Times New Roman" w:hAnsi="Times New Roman" w:cs="Times New Roman"/>
          <w:sz w:val="32"/>
          <w:szCs w:val="32"/>
        </w:rPr>
        <w:t xml:space="preserve">краткий </w:t>
      </w:r>
      <w:r w:rsidR="00102DC6">
        <w:rPr>
          <w:rFonts w:ascii="Times New Roman" w:hAnsi="Times New Roman" w:cs="Times New Roman"/>
          <w:sz w:val="32"/>
          <w:szCs w:val="32"/>
        </w:rPr>
        <w:t>в тетради, определени</w:t>
      </w:r>
      <w:r w:rsidR="00F013CA">
        <w:rPr>
          <w:rFonts w:ascii="Times New Roman" w:hAnsi="Times New Roman" w:cs="Times New Roman"/>
          <w:sz w:val="32"/>
          <w:szCs w:val="32"/>
        </w:rPr>
        <w:t>я</w:t>
      </w:r>
      <w:r w:rsidR="00321D3A">
        <w:rPr>
          <w:rFonts w:ascii="Times New Roman" w:hAnsi="Times New Roman" w:cs="Times New Roman"/>
          <w:sz w:val="32"/>
          <w:szCs w:val="32"/>
        </w:rPr>
        <w:t>, алгоритм определения величины двугранного угла.</w:t>
      </w:r>
    </w:p>
    <w:p w:rsidR="003F2D2C" w:rsidRDefault="001F2CD1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</w:t>
      </w:r>
      <w:r w:rsidR="003F2D2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02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2CD1">
        <w:rPr>
          <w:rFonts w:ascii="Times New Roman" w:hAnsi="Times New Roman" w:cs="Times New Roman"/>
          <w:b/>
          <w:sz w:val="32"/>
          <w:szCs w:val="32"/>
        </w:rPr>
        <w:t>16</w:t>
      </w:r>
      <w:r w:rsidR="00321D3A">
        <w:rPr>
          <w:rFonts w:ascii="Times New Roman" w:hAnsi="Times New Roman" w:cs="Times New Roman"/>
          <w:b/>
          <w:sz w:val="32"/>
          <w:szCs w:val="32"/>
        </w:rPr>
        <w:t>7</w:t>
      </w:r>
      <w:r w:rsidR="001F2CD1">
        <w:rPr>
          <w:rFonts w:ascii="Times New Roman" w:hAnsi="Times New Roman" w:cs="Times New Roman"/>
          <w:b/>
          <w:sz w:val="32"/>
          <w:szCs w:val="32"/>
        </w:rPr>
        <w:t>, 1</w:t>
      </w:r>
      <w:r w:rsidR="00B05748">
        <w:rPr>
          <w:rFonts w:ascii="Times New Roman" w:hAnsi="Times New Roman" w:cs="Times New Roman"/>
          <w:b/>
          <w:sz w:val="32"/>
          <w:szCs w:val="32"/>
        </w:rPr>
        <w:t>70</w:t>
      </w:r>
    </w:p>
    <w:p w:rsidR="001C3FA5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sz w:val="32"/>
          <w:szCs w:val="32"/>
        </w:rPr>
        <w:t xml:space="preserve"> 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22.00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0</w:t>
      </w:r>
      <w:r w:rsidR="00321D3A">
        <w:rPr>
          <w:rFonts w:ascii="Times New Roman" w:hAnsi="Times New Roman" w:cs="Times New Roman"/>
          <w:b/>
          <w:sz w:val="32"/>
          <w:szCs w:val="32"/>
        </w:rPr>
        <w:t>7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9172EB" w:rsidRPr="001C3FA5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теме указать: </w:t>
      </w:r>
      <w:r w:rsidR="001F2CD1">
        <w:rPr>
          <w:rFonts w:ascii="Times New Roman" w:hAnsi="Times New Roman" w:cs="Times New Roman"/>
          <w:sz w:val="32"/>
          <w:szCs w:val="32"/>
        </w:rPr>
        <w:t>Геометрия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02DC6">
        <w:rPr>
          <w:rFonts w:ascii="Times New Roman" w:hAnsi="Times New Roman" w:cs="Times New Roman"/>
          <w:sz w:val="32"/>
          <w:szCs w:val="32"/>
        </w:rPr>
        <w:t>1</w:t>
      </w:r>
      <w:r w:rsidR="001F2CD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, Фамилия</w:t>
      </w:r>
      <w:bookmarkStart w:id="0" w:name="_GoBack"/>
      <w:bookmarkEnd w:id="0"/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02DC6"/>
    <w:rsid w:val="001C3FA5"/>
    <w:rsid w:val="001F2CD1"/>
    <w:rsid w:val="00271BB4"/>
    <w:rsid w:val="00321D3A"/>
    <w:rsid w:val="003F2D2C"/>
    <w:rsid w:val="00406914"/>
    <w:rsid w:val="00435B29"/>
    <w:rsid w:val="00641C20"/>
    <w:rsid w:val="00723390"/>
    <w:rsid w:val="008C0AC9"/>
    <w:rsid w:val="009172EB"/>
    <w:rsid w:val="00A50CDF"/>
    <w:rsid w:val="00B05748"/>
    <w:rsid w:val="00F013CA"/>
    <w:rsid w:val="00F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2022-02-04T18:37:00Z</dcterms:created>
  <dcterms:modified xsi:type="dcterms:W3CDTF">2022-02-04T18:37:00Z</dcterms:modified>
</cp:coreProperties>
</file>