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49" w:rsidRDefault="00627ADE" w:rsidP="00171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Родительская инициатива</w:t>
      </w:r>
    </w:p>
    <w:p w:rsidR="00171BCF" w:rsidRPr="00171BCF" w:rsidRDefault="00171BCF" w:rsidP="006132F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ентральное</w:t>
      </w:r>
      <w:r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жизни любого человека</w:t>
      </w:r>
      <w:r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</w:t>
      </w:r>
      <w:r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бщение: мы не можем жить вне социума, а значит, и без общения. </w:t>
      </w:r>
    </w:p>
    <w:p w:rsidR="00171BCF" w:rsidRPr="00171BCF" w:rsidRDefault="00171BCF" w:rsidP="006132F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родителями — первостепенная необходимость для ребенка, так как это способ обрести первый социальный опыт, научиться взаимодействию с другими людьми. Это общение становится не только возможностью поделиться информацией или эмоциями, но и реализует потребность ребенка находиться в кругу близких людей, ощущать свою значимость.</w:t>
      </w:r>
      <w:r w:rsidR="00627ADE" w:rsidRPr="00627ADE">
        <w:t xml:space="preserve"> </w:t>
      </w:r>
    </w:p>
    <w:p w:rsidR="00171BCF" w:rsidRDefault="006132F7" w:rsidP="006132F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DE">
        <w:drawing>
          <wp:anchor distT="0" distB="0" distL="114300" distR="114300" simplePos="0" relativeHeight="251658240" behindDoc="0" locked="0" layoutInCell="1" allowOverlap="1" wp14:anchorId="32511816" wp14:editId="6C15C0D5">
            <wp:simplePos x="0" y="0"/>
            <wp:positionH relativeFrom="column">
              <wp:posOffset>-7620</wp:posOffset>
            </wp:positionH>
            <wp:positionV relativeFrom="paragraph">
              <wp:posOffset>12700</wp:posOffset>
            </wp:positionV>
            <wp:extent cx="3267893" cy="183832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893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7AC"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предлагаем </w:t>
      </w:r>
      <w:r w:rsidR="00627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в гимназии проект</w:t>
      </w:r>
      <w:r w:rsidR="007B67AC"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«Открытый показ»</w:t>
      </w:r>
      <w:r w:rsidR="00627A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B67AC"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хорошую семейную традицию</w:t>
      </w:r>
      <w:r w:rsidR="00627A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B67AC"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BCF"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всей семьей</w:t>
      </w:r>
      <w:r w:rsidR="007B67AC"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смотреть хорошие фильмы и обсуждать их, делясь впечатлениями о том, что запомнилось, что поразило.  Так</w:t>
      </w:r>
      <w:r w:rsidR="00171BCF"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укрепля</w:t>
      </w:r>
      <w:r w:rsidR="007B67AC"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1BCF"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67AC"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71BCF"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связи</w:t>
      </w:r>
      <w:r w:rsidR="007B67AC"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71BCF"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7B67AC"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71BCF"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</w:t>
      </w:r>
      <w:r w:rsidR="007B67AC" w:rsidRPr="00762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1BCF" w:rsidRPr="0017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доверительных бесед в кругу близких.</w:t>
      </w:r>
    </w:p>
    <w:p w:rsidR="00627ADE" w:rsidRPr="00762649" w:rsidRDefault="006132F7" w:rsidP="006132F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F7">
        <w:drawing>
          <wp:anchor distT="0" distB="0" distL="114300" distR="114300" simplePos="0" relativeHeight="251660288" behindDoc="0" locked="0" layoutInCell="1" allowOverlap="1" wp14:anchorId="64C7C918" wp14:editId="5F7A9514">
            <wp:simplePos x="0" y="0"/>
            <wp:positionH relativeFrom="column">
              <wp:posOffset>3261360</wp:posOffset>
            </wp:positionH>
            <wp:positionV relativeFrom="paragraph">
              <wp:posOffset>662305</wp:posOffset>
            </wp:positionV>
            <wp:extent cx="3666206" cy="2062242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206" cy="2062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хорошо бы оборудовать в актовом зале современный кинотеатр. Финансовую поддержку можно получить, участвуя в «</w:t>
      </w:r>
      <w:r w:rsidR="00627ADE" w:rsidRPr="00627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627A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27ADE" w:rsidRPr="0062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 родительских сообществ в 2025 году</w:t>
      </w:r>
      <w:r w:rsidR="0062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(«Знание. Родители. 2 сезон </w:t>
      </w:r>
      <w:r w:rsidR="00627ADE" w:rsidRPr="00627AD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https://znanierussia.ru/projects</w:t>
      </w:r>
      <w:r w:rsidR="00627A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7ADE" w:rsidRPr="00627ADE">
        <w:t xml:space="preserve"> </w:t>
      </w:r>
    </w:p>
    <w:p w:rsidR="007B67AC" w:rsidRDefault="006132F7" w:rsidP="006132F7">
      <w:pPr>
        <w:pStyle w:val="a3"/>
        <w:spacing w:line="276" w:lineRule="auto"/>
        <w:ind w:firstLine="560"/>
        <w:jc w:val="both"/>
        <w:rPr>
          <w:color w:val="000000"/>
          <w:shd w:val="clear" w:color="auto" w:fill="F9FAFA"/>
        </w:rPr>
      </w:pPr>
      <w:r w:rsidRPr="00627ADE">
        <w:drawing>
          <wp:anchor distT="0" distB="0" distL="114300" distR="114300" simplePos="0" relativeHeight="251659264" behindDoc="0" locked="0" layoutInCell="1" allowOverlap="1" wp14:anchorId="506CD296" wp14:editId="79D79629">
            <wp:simplePos x="0" y="0"/>
            <wp:positionH relativeFrom="column">
              <wp:posOffset>-131445</wp:posOffset>
            </wp:positionH>
            <wp:positionV relativeFrom="paragraph">
              <wp:posOffset>2111375</wp:posOffset>
            </wp:positionV>
            <wp:extent cx="3009265" cy="1692910"/>
            <wp:effectExtent l="0" t="0" r="63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7AC" w:rsidRPr="00762649">
        <w:rPr>
          <w:color w:val="000000"/>
          <w:shd w:val="clear" w:color="auto" w:fill="FFFFFF"/>
        </w:rPr>
        <w:t>Почему именно просмотр кинофильмов? Кино имеет возможность влиять на то, как мы видим и понимаем мир. Оно может управлять нами, показывать самих себя со стороны и приводить к переживанию широкого спектра эмоций.</w:t>
      </w:r>
      <w:r w:rsidR="00762649" w:rsidRPr="00762649">
        <w:rPr>
          <w:color w:val="000000"/>
          <w:shd w:val="clear" w:color="auto" w:fill="FFFFFF"/>
        </w:rPr>
        <w:t xml:space="preserve"> А соответственно, порой помогает детям и родителям лучше понять друг друга. </w:t>
      </w:r>
      <w:r w:rsidR="007B67AC" w:rsidRPr="00762649">
        <w:rPr>
          <w:color w:val="000000"/>
          <w:shd w:val="clear" w:color="auto" w:fill="FFFFFF"/>
        </w:rPr>
        <w:t xml:space="preserve"> Кино способно открыть для нас новые миры, а может </w:t>
      </w:r>
      <w:r w:rsidR="00762649" w:rsidRPr="00762649">
        <w:rPr>
          <w:color w:val="000000"/>
          <w:shd w:val="clear" w:color="auto" w:fill="FFFFFF"/>
        </w:rPr>
        <w:t xml:space="preserve">заставить </w:t>
      </w:r>
      <w:r w:rsidR="007B67AC" w:rsidRPr="00762649">
        <w:rPr>
          <w:color w:val="000000"/>
          <w:shd w:val="clear" w:color="auto" w:fill="FFFFFF"/>
        </w:rPr>
        <w:t>задуматься о мире, в котором мы живём.</w:t>
      </w:r>
      <w:r w:rsidR="00762649" w:rsidRPr="00762649">
        <w:rPr>
          <w:color w:val="000000"/>
          <w:shd w:val="clear" w:color="auto" w:fill="FFFFFF"/>
        </w:rPr>
        <w:t xml:space="preserve"> И никто не будет спорить с тем фактом, что к</w:t>
      </w:r>
      <w:r w:rsidR="007B67AC" w:rsidRPr="00762649">
        <w:rPr>
          <w:color w:val="000000"/>
          <w:shd w:val="clear" w:color="auto" w:fill="FFFFFF"/>
        </w:rPr>
        <w:t>инематография способствует формированию основ художественной культуры школьников как части их общей духовной культуры, как особого способа познания жизни и средства организации общения; развитию эстетического, эмоционально-ценностного видения окружающего мира; развитию способности к эмоционально-ценностному</w:t>
      </w:r>
      <w:r w:rsidR="007B67AC" w:rsidRPr="00762649">
        <w:rPr>
          <w:color w:val="000000"/>
          <w:shd w:val="clear" w:color="auto" w:fill="F9FAFA"/>
        </w:rPr>
        <w:t xml:space="preserve"> освоению мира, самовыражению и ориентации в нравственном пространстве культуры. </w:t>
      </w:r>
      <w:r w:rsidR="00762649" w:rsidRPr="00762649">
        <w:rPr>
          <w:color w:val="000000"/>
          <w:shd w:val="clear" w:color="auto" w:fill="F9FAFA"/>
        </w:rPr>
        <w:t xml:space="preserve"> А во время дискуссии у родителей всегда будет возможность лучше понять внутренний мир ребенка, его взгляды, чувства, интересы.</w:t>
      </w:r>
    </w:p>
    <w:p w:rsidR="00627ADE" w:rsidRPr="00762649" w:rsidRDefault="00627ADE" w:rsidP="006132F7">
      <w:pPr>
        <w:pStyle w:val="a3"/>
        <w:spacing w:line="276" w:lineRule="auto"/>
        <w:ind w:firstLine="560"/>
        <w:jc w:val="both"/>
      </w:pPr>
      <w:bookmarkStart w:id="0" w:name="_GoBack"/>
      <w:bookmarkEnd w:id="0"/>
    </w:p>
    <w:sectPr w:rsidR="00627ADE" w:rsidRPr="00762649" w:rsidSect="007626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CF"/>
    <w:rsid w:val="00171BCF"/>
    <w:rsid w:val="00465FEC"/>
    <w:rsid w:val="006132F7"/>
    <w:rsid w:val="00627ADE"/>
    <w:rsid w:val="00762649"/>
    <w:rsid w:val="007B67AC"/>
    <w:rsid w:val="00B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FAB8"/>
  <w15:chartTrackingRefBased/>
  <w15:docId w15:val="{7FF09C4E-65CD-4E11-B341-50A935B7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1B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1B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1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2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8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2025-02-13T09:43:00Z</dcterms:created>
  <dcterms:modified xsi:type="dcterms:W3CDTF">2025-02-13T09:43:00Z</dcterms:modified>
</cp:coreProperties>
</file>