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4" w:rsidRPr="00E67DB4" w:rsidRDefault="00E67DB4" w:rsidP="00E67DB4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E67DB4">
        <w:rPr>
          <w:b/>
          <w:color w:val="FF0000"/>
          <w:sz w:val="36"/>
          <w:szCs w:val="36"/>
        </w:rPr>
        <w:t>ПАМЯТКА ДЛЯ РОДИТЕЛЕЙ</w:t>
      </w:r>
      <w:r>
        <w:rPr>
          <w:b/>
          <w:color w:val="FF0000"/>
          <w:sz w:val="36"/>
          <w:szCs w:val="36"/>
        </w:rPr>
        <w:t xml:space="preserve"> (ЗАКОННЫХ ПРЕДСТАВИТЕЛЕЙ)</w:t>
      </w:r>
    </w:p>
    <w:p w:rsidR="00E67DB4" w:rsidRDefault="00E67DB4" w:rsidP="00E67DB4">
      <w:pPr>
        <w:spacing w:after="0" w:line="240" w:lineRule="auto"/>
        <w:jc w:val="center"/>
        <w:rPr>
          <w:sz w:val="28"/>
          <w:szCs w:val="28"/>
        </w:rPr>
      </w:pPr>
      <w:r>
        <w:t>«</w:t>
      </w:r>
      <w:r w:rsidRPr="00E67DB4">
        <w:rPr>
          <w:sz w:val="28"/>
          <w:szCs w:val="28"/>
        </w:rPr>
        <w:t>Как уберечь детей от вредного воздействия криминальных субкультур: направления «</w:t>
      </w:r>
      <w:proofErr w:type="spellStart"/>
      <w:r w:rsidRPr="00E67DB4">
        <w:rPr>
          <w:sz w:val="28"/>
          <w:szCs w:val="28"/>
        </w:rPr>
        <w:t>Скулшутинг</w:t>
      </w:r>
      <w:proofErr w:type="spellEnd"/>
      <w:r w:rsidRPr="00E67DB4">
        <w:rPr>
          <w:sz w:val="28"/>
          <w:szCs w:val="28"/>
        </w:rPr>
        <w:t>» и «</w:t>
      </w:r>
      <w:proofErr w:type="spellStart"/>
      <w:r w:rsidRPr="00E67DB4">
        <w:rPr>
          <w:sz w:val="28"/>
          <w:szCs w:val="28"/>
        </w:rPr>
        <w:t>Колумбайн</w:t>
      </w:r>
      <w:proofErr w:type="spellEnd"/>
      <w:r w:rsidRPr="00E67DB4">
        <w:rPr>
          <w:sz w:val="28"/>
          <w:szCs w:val="28"/>
        </w:rPr>
        <w:t>»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noProof/>
          <w:sz w:val="28"/>
          <w:szCs w:val="28"/>
          <w:lang w:eastAsia="ru-RU"/>
        </w:rPr>
        <w:drawing>
          <wp:inline distT="0" distB="0" distL="0" distR="0">
            <wp:extent cx="4029710" cy="2066917"/>
            <wp:effectExtent l="0" t="0" r="0" b="0"/>
            <wp:docPr id="1" name="Рисунок 1" descr="https://is05.infourok.ru/img/0563-0002eb92-22f5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5.infourok.ru/img/0563-0002eb92-22f56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14" cy="20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ind w:firstLine="708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E67DB4">
        <w:rPr>
          <w:sz w:val="28"/>
          <w:szCs w:val="28"/>
        </w:rPr>
        <w:t>Колумбайн</w:t>
      </w:r>
      <w:proofErr w:type="spellEnd"/>
      <w:r w:rsidRPr="00E67DB4">
        <w:rPr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E67DB4" w:rsidRPr="00E67DB4" w:rsidRDefault="00E67DB4" w:rsidP="00E67DB4">
      <w:pPr>
        <w:spacing w:after="0" w:line="240" w:lineRule="auto"/>
        <w:ind w:firstLine="708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«</w:t>
      </w:r>
      <w:proofErr w:type="spellStart"/>
      <w:r w:rsidRPr="00E67DB4">
        <w:rPr>
          <w:sz w:val="28"/>
          <w:szCs w:val="28"/>
        </w:rPr>
        <w:t>Колумбайн</w:t>
      </w:r>
      <w:proofErr w:type="spellEnd"/>
      <w:r w:rsidRPr="00E67DB4">
        <w:rPr>
          <w:sz w:val="28"/>
          <w:szCs w:val="28"/>
        </w:rPr>
        <w:t>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E67DB4" w:rsidRPr="00E67DB4" w:rsidRDefault="00E67DB4" w:rsidP="00E67DB4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E67DB4">
        <w:rPr>
          <w:sz w:val="28"/>
          <w:szCs w:val="28"/>
        </w:rPr>
        <w:t>Скулшутинг</w:t>
      </w:r>
      <w:proofErr w:type="spellEnd"/>
      <w:r w:rsidRPr="00E67DB4">
        <w:rPr>
          <w:sz w:val="28"/>
          <w:szCs w:val="28"/>
        </w:rPr>
        <w:t xml:space="preserve">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Default="00E67DB4" w:rsidP="00E67DB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 xml:space="preserve">Причины, по которым дети совершают </w:t>
      </w:r>
      <w:proofErr w:type="spellStart"/>
      <w:r w:rsidRPr="00E67DB4">
        <w:rPr>
          <w:b/>
          <w:bCs/>
          <w:color w:val="FF0000"/>
          <w:sz w:val="28"/>
          <w:szCs w:val="28"/>
        </w:rPr>
        <w:t>скулшутинг</w:t>
      </w:r>
      <w:proofErr w:type="spellEnd"/>
      <w:r w:rsidRPr="00E67DB4">
        <w:rPr>
          <w:b/>
          <w:bCs/>
          <w:color w:val="FF0000"/>
          <w:sz w:val="28"/>
          <w:szCs w:val="28"/>
        </w:rPr>
        <w:t>:</w:t>
      </w: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1. Отсутствие внимания со стороны родителей.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2. Желание быть замеченными.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3. Ссоры с членами семьи.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lastRenderedPageBreak/>
        <w:t>4. Трудности ребёнка в общении со сверстниками, конфликты с ними и педагогами.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 xml:space="preserve">5. </w:t>
      </w:r>
      <w:proofErr w:type="spellStart"/>
      <w:r w:rsidRPr="00E67DB4">
        <w:rPr>
          <w:sz w:val="28"/>
          <w:szCs w:val="28"/>
        </w:rPr>
        <w:t>Буллинг</w:t>
      </w:r>
      <w:proofErr w:type="spellEnd"/>
      <w:r w:rsidRPr="00E67DB4">
        <w:rPr>
          <w:sz w:val="28"/>
          <w:szCs w:val="28"/>
        </w:rPr>
        <w:t xml:space="preserve">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6. Смерть родственников и/или друзей.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7. Доступ к огнестрельному и холодному оружию в доме.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 xml:space="preserve"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</w:t>
      </w:r>
      <w:proofErr w:type="spellStart"/>
      <w:r w:rsidRPr="00E67DB4">
        <w:rPr>
          <w:sz w:val="28"/>
          <w:szCs w:val="28"/>
        </w:rPr>
        <w:t>скулшутинга</w:t>
      </w:r>
      <w:proofErr w:type="spellEnd"/>
      <w:r w:rsidRPr="00E67DB4">
        <w:rPr>
          <w:sz w:val="28"/>
          <w:szCs w:val="28"/>
        </w:rPr>
        <w:t>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9. Депрессивное состояние.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10. Внушаемость и ведомость ребенка.</w:t>
      </w:r>
    </w:p>
    <w:p w:rsid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11. Психические отклонения у ребенка.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67DB4" w:rsidRDefault="00E67DB4" w:rsidP="00E67DB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>На что родителям следует обратить внимание</w:t>
      </w: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Интерес к материалам, содержащим описание различных форм насилия.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Сбор плакатов с изображениями «стрелков», книг и фильмов, посвящённых оружию, регулярные посещения оружейных веб-сайтов, опыт обращения с огнестрельным оружием.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Прямые свидетельства или намеки на насильственные фантазии и планы. Проявление подростком агрессии.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Подросток,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67DB4">
        <w:rPr>
          <w:sz w:val="28"/>
          <w:szCs w:val="28"/>
        </w:rPr>
        <w:t>скулшутинга</w:t>
      </w:r>
      <w:proofErr w:type="spellEnd"/>
      <w:r w:rsidRPr="00E67DB4">
        <w:rPr>
          <w:sz w:val="28"/>
          <w:szCs w:val="28"/>
        </w:rPr>
        <w:t>».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67DB4" w:rsidRDefault="00E67DB4" w:rsidP="00E67DB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>Что делать?</w:t>
      </w: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1. Контролировать социальные сети ребёнка, круг общения, его интересы.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2. Обращать пристальное внимание на символику, сленг, окружение, увлечения и проблемы детей.</w:t>
      </w:r>
    </w:p>
    <w:p w:rsid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 xml:space="preserve">3. Уделять больше внимания его проблемам и взаимоотношениям со сверстниками. 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4. Тесно взаимодействуйте с педагогами ребёнка, чтобы знать о его проблемах.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5. 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lastRenderedPageBreak/>
        <w:t>6. Организовать досуг подростка во внеучебное время (посещение кружков и секций);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7. Учить ребёнка общению с людьми вне Интернета.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8. Не хранить огнестрельное и холодное оружие в доступных местах.</w:t>
      </w:r>
    </w:p>
    <w:p w:rsid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b/>
          <w:bCs/>
          <w:sz w:val="28"/>
          <w:szCs w:val="28"/>
        </w:rPr>
        <w:t>Самое важное – контакт со своим ребёнком</w:t>
      </w:r>
      <w:r w:rsidRPr="00E67DB4">
        <w:rPr>
          <w:sz w:val="28"/>
          <w:szCs w:val="28"/>
        </w:rPr>
        <w:t xml:space="preserve"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</w:t>
      </w:r>
      <w:proofErr w:type="spellStart"/>
      <w:r w:rsidRPr="00E67DB4">
        <w:rPr>
          <w:sz w:val="28"/>
          <w:szCs w:val="28"/>
        </w:rPr>
        <w:t>тинейджера</w:t>
      </w:r>
      <w:proofErr w:type="spellEnd"/>
      <w:r w:rsidRPr="00E67DB4">
        <w:rPr>
          <w:sz w:val="28"/>
          <w:szCs w:val="28"/>
        </w:rPr>
        <w:t xml:space="preserve"> на такой страшный шаг, как стрельба в школе.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>Любите своих детей, будьте к ним внимательны и принимайте их такими, какие они есть!</w:t>
      </w:r>
    </w:p>
    <w:p w:rsidR="00F24D5F" w:rsidRPr="00E67DB4" w:rsidRDefault="00F24D5F" w:rsidP="00E67DB4">
      <w:pPr>
        <w:jc w:val="center"/>
        <w:rPr>
          <w:color w:val="FF0000"/>
        </w:rPr>
      </w:pPr>
    </w:p>
    <w:sectPr w:rsidR="00F24D5F" w:rsidRPr="00E6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8E4"/>
    <w:multiLevelType w:val="multilevel"/>
    <w:tmpl w:val="75A0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F2BE4"/>
    <w:multiLevelType w:val="multilevel"/>
    <w:tmpl w:val="0EF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50AB"/>
    <w:multiLevelType w:val="hybridMultilevel"/>
    <w:tmpl w:val="DFE26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4"/>
    <w:rsid w:val="003E3FAA"/>
    <w:rsid w:val="00660206"/>
    <w:rsid w:val="00E67DB4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730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Field PG</cp:lastModifiedBy>
  <cp:revision>3</cp:revision>
  <dcterms:created xsi:type="dcterms:W3CDTF">2021-05-14T07:28:00Z</dcterms:created>
  <dcterms:modified xsi:type="dcterms:W3CDTF">2021-05-14T07:29:00Z</dcterms:modified>
</cp:coreProperties>
</file>