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7" w:rsidRPr="004F4B67" w:rsidRDefault="004F4B67" w:rsidP="004F4B67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4F4B67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Список литературы для учащихся, переходящих в 9 класс</w:t>
      </w:r>
      <w:r w:rsidRPr="004F4B67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</w:r>
      <w:r w:rsidRPr="004F4B67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  <w:t> </w:t>
      </w:r>
    </w:p>
    <w:p w:rsidR="004F4B67" w:rsidRPr="004F4B67" w:rsidRDefault="004F4B67" w:rsidP="004F4B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u w:val="single"/>
          <w:lang w:eastAsia="ru-RU"/>
        </w:rPr>
        <w:t>Для обязательного и дополнительного чтения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Сергеевич Грибоедов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«Горе от ума».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Сергеевич Пушкин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«Евгений Онегин»,</w:t>
      </w: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«Пиковая дама», «Медный всадник», «Моцарт и Сальери»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Юрьевич Лермонтов.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«Герой нашего времени».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Николай Васильевич Гоголь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«Мёртвые души», «Шинель».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Николаевич Островский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«</w:t>
      </w:r>
      <w:r w:rsidR="00DB7F22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Бедность не порок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», </w:t>
      </w: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«За двумя зайцами», «На всякого мудреца довольно простоты», «Не всё коту масленица».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Фёдор Михайлович Достоевский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«Белые ночи».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Лев Николаевич Толстой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«Юность»,</w:t>
      </w: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«Севастопольские рассказы».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Антон Павлович Чехов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</w:t>
      </w:r>
      <w:r w:rsidR="00DB7F22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Смерть чиновника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»</w:t>
      </w:r>
      <w:r w:rsidR="00DB7F22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, «Тоска»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Афанасьевич Булгаков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«Собачье сердце», </w:t>
      </w: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«Записки молодого врача», «Роковые яйца».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Александрович Шолохов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«Судьба человека».</w:t>
      </w:r>
    </w:p>
    <w:p w:rsidR="004F4B67" w:rsidRPr="004F4B67" w:rsidRDefault="004F4B67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Исаевич Солженицын </w:t>
      </w: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</w:t>
      </w:r>
      <w:proofErr w:type="spellStart"/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Матрёнин</w:t>
      </w:r>
      <w:proofErr w:type="spellEnd"/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 xml:space="preserve"> двор».</w:t>
      </w:r>
    </w:p>
    <w:p w:rsidR="004F4B67" w:rsidRPr="00DB7F22" w:rsidRDefault="00DB7F22" w:rsidP="004F4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93E24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DB7F22">
        <w:rPr>
          <w:rFonts w:ascii="Tahoma" w:eastAsia="Times New Roman" w:hAnsi="Tahoma" w:cs="Tahoma"/>
          <w:b/>
          <w:color w:val="493E24"/>
          <w:sz w:val="21"/>
          <w:szCs w:val="21"/>
          <w:lang w:eastAsia="ru-RU"/>
        </w:rPr>
        <w:t>И.Гете</w:t>
      </w:r>
      <w:proofErr w:type="spellEnd"/>
      <w:r w:rsidRPr="00DB7F22">
        <w:rPr>
          <w:rFonts w:ascii="Tahoma" w:eastAsia="Times New Roman" w:hAnsi="Tahoma" w:cs="Tahoma"/>
          <w:b/>
          <w:color w:val="493E24"/>
          <w:sz w:val="21"/>
          <w:szCs w:val="21"/>
          <w:lang w:eastAsia="ru-RU"/>
        </w:rPr>
        <w:t xml:space="preserve"> «Фауст»</w:t>
      </w:r>
    </w:p>
    <w:p w:rsidR="004F4B67" w:rsidRPr="004F4B67" w:rsidRDefault="004F4B67" w:rsidP="004F4B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F4B6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P.S.</w:t>
      </w:r>
      <w:r w:rsidRPr="004F4B6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Произведения, выделенные жирным шрифтом, изучаются в программе 9 класса, поэтому прочтение их обязательно! Остальные – для дополнительного чтения.</w:t>
      </w:r>
    </w:p>
    <w:p w:rsidR="00AA54EB" w:rsidRDefault="00DB7F2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275"/>
    <w:multiLevelType w:val="multilevel"/>
    <w:tmpl w:val="D40A0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7"/>
    <w:rsid w:val="0029384A"/>
    <w:rsid w:val="004F4B67"/>
    <w:rsid w:val="00BC06AA"/>
    <w:rsid w:val="00BC22F6"/>
    <w:rsid w:val="00D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4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2020-04-29T05:34:00Z</dcterms:created>
  <dcterms:modified xsi:type="dcterms:W3CDTF">2020-05-17T09:07:00Z</dcterms:modified>
</cp:coreProperties>
</file>