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21 мая русский язык 3 класс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Тема "Итоговая контрольная работа по русскому языку "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(на двойных листах , работу сохранить для портфолио)</w:t>
      </w:r>
    </w:p>
    <w:p>
      <w:pPr>
        <w:spacing w:before="0" w:after="15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1.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Сделай фонетический разбор слова  "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лень."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2.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Разбери по составу слово "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белизна."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3.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Спиши словосочетания, определи склонение и падеж имён существительных.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Добраться до города, поделиться с сестрой, услышать в тиши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4.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Спиши предложения. Определи род, число и падеж всех имён прилагательных.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Жаркий июльский день угасает. Косой солнечный луч золотит вершину молодой сосны. Не слышно птичьих голосов.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5.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Спиши. Подчеркни члены предложения и определи известные тебе части речи.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Младшая сестра учится в музыкальной школе.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Летний дождь барабанит в окно.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6.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Прочитай текст и выпиши слово с такой характеристикой: имя существительное, женского рода, 3-го склонения, стоит в форме единственного числа, винительного падежа, в предложении является обстоятельством.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  <w:t xml:space="preserve">Узкая тропинка привела нас в лесную глушь. На изумрудных полянках играет солнечный луч. На листочках дрожат прозрачные капельки росы.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 </w:t>
      </w:r>
    </w:p>
    <w:p>
      <w:pPr>
        <w:spacing w:before="0" w:after="15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