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8672C7F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after="0"/>
        <w:jc w:val="both"/>
        <w:rPr>
          <w:b w:val="1"/>
        </w:rPr>
      </w:pPr>
      <w:r>
        <w:rPr>
          <w:b w:val="1"/>
        </w:rPr>
        <w:t>ТЕМА: "</w:t>
      </w:r>
      <w:r>
        <w:rPr>
          <w:b w:val="1"/>
        </w:rPr>
        <w:t>Са</w:t>
      </w:r>
      <w:r>
        <w:rPr>
          <w:b w:val="1"/>
        </w:rPr>
        <w:t>мостоятельная работа</w:t>
      </w:r>
      <w:r>
        <w:rPr>
          <w:b w:val="1"/>
        </w:rPr>
        <w:t>"</w:t>
      </w:r>
      <w:r>
        <w:rPr>
          <w:b w:val="1"/>
        </w:rPr>
        <w:t xml:space="preserve"> в тетради</w:t>
      </w:r>
    </w:p>
    <w:p>
      <w:pPr>
        <w:spacing w:lineRule="auto" w:line="240" w:after="0"/>
        <w:jc w:val="both"/>
      </w:pPr>
      <w:r>
        <w:t xml:space="preserve">№ 3 стр. 103 Решение </w:t>
      </w:r>
      <w:r>
        <w:t>уравнения</w:t>
      </w:r>
      <w:r>
        <w:t xml:space="preserve"> с проверкой</w:t>
      </w:r>
    </w:p>
    <w:p>
      <w:pPr>
        <w:spacing w:lineRule="auto" w:line="240" w:after="0"/>
        <w:jc w:val="both"/>
      </w:pPr>
      <w:r>
        <w:t xml:space="preserve">№ 4 стр. 104 написать уравнение и решить его 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5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>
      <w:sz w:val="24"/>
    </w:rPr>
  </w:style>
  <w:style w:type="character" w:styleId="C2">
    <w:name w:val="Hyperlink"/>
    <w:rPr>
      <w:color w:val="0000FF"/>
      <w:sz w:val="24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rPr>
      <w:sz w:val="24"/>
    </w:r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