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30 апреля 3 класс окружающий мир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первых мануфактурах, заводах и фабриках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1.Работа по учебнику с 124- 127 читать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2. В тетради ответить письменно(напр. 1а)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Что обычно производят на фабриках?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станки, машины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продукты питания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предметы и вещи, необходимые в быту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времена какого правителя заводам и фабрикам уделялось особое внимание?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Петра I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Екатерины II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Павла I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называется крупное промышленное предприятие?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мануфактура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фабрика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завод 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возникли заводы, на которых плавили металл?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на Дальнем Востоке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на Урале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в Поволжье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мануфактура?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предприятие, где используют машины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предприятие, где используют ручной труд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предприятие, где используют и ручной труд, и машины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